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EB68B" w14:textId="77777777" w:rsidR="00910E90" w:rsidRDefault="00910E90">
      <w:pPr>
        <w:spacing w:after="0" w:line="240" w:lineRule="auto"/>
        <w:jc w:val="center"/>
        <w:rPr>
          <w:rFonts w:ascii="Times New Roman" w:hAnsi="Times New Roman"/>
          <w:lang w:eastAsia="pl-PL"/>
        </w:rPr>
      </w:pPr>
    </w:p>
    <w:p w14:paraId="0E8DB82F" w14:textId="77777777" w:rsidR="00910E90" w:rsidRDefault="00910E90">
      <w:pPr>
        <w:spacing w:after="0" w:line="240" w:lineRule="auto"/>
        <w:jc w:val="right"/>
        <w:rPr>
          <w:rFonts w:ascii="Times New Roman" w:hAnsi="Times New Roman"/>
          <w:lang w:eastAsia="pl-PL"/>
        </w:rPr>
      </w:pPr>
    </w:p>
    <w:p w14:paraId="6DDF93B3" w14:textId="4DD420E1" w:rsidR="00910E90" w:rsidRDefault="003A67EA">
      <w:pPr>
        <w:spacing w:after="0" w:line="240" w:lineRule="auto"/>
        <w:rPr>
          <w:rFonts w:ascii="Times New Roman" w:hAnsi="Times New Roman"/>
          <w:lang w:eastAsia="pl-PL"/>
        </w:rPr>
      </w:pPr>
      <w:r>
        <w:rPr>
          <w:rFonts w:ascii="Times New Roman" w:hAnsi="Times New Roman"/>
          <w:lang w:eastAsia="pl-PL"/>
        </w:rPr>
        <w:t>ZSR.KG.RK-271-00</w:t>
      </w:r>
      <w:r w:rsidR="00224315">
        <w:rPr>
          <w:rFonts w:ascii="Times New Roman" w:hAnsi="Times New Roman"/>
          <w:lang w:eastAsia="pl-PL"/>
        </w:rPr>
        <w:t>8</w:t>
      </w:r>
      <w:r>
        <w:rPr>
          <w:rFonts w:ascii="Times New Roman" w:hAnsi="Times New Roman"/>
          <w:lang w:eastAsia="pl-PL"/>
        </w:rPr>
        <w:t>/2</w:t>
      </w:r>
      <w:r w:rsidR="00224315">
        <w:rPr>
          <w:rFonts w:ascii="Times New Roman" w:hAnsi="Times New Roman"/>
          <w:lang w:eastAsia="pl-PL"/>
        </w:rPr>
        <w:t>6</w:t>
      </w:r>
      <w:r>
        <w:rPr>
          <w:rFonts w:ascii="Times New Roman" w:hAnsi="Times New Roman"/>
          <w:lang w:eastAsia="pl-PL"/>
        </w:rPr>
        <w:t xml:space="preserve">                                                                                       Żarnowiec </w:t>
      </w:r>
      <w:r w:rsidR="00224315">
        <w:rPr>
          <w:rFonts w:ascii="Times New Roman" w:hAnsi="Times New Roman"/>
          <w:lang w:eastAsia="pl-PL"/>
        </w:rPr>
        <w:t>07</w:t>
      </w:r>
      <w:r>
        <w:rPr>
          <w:rFonts w:ascii="Times New Roman" w:hAnsi="Times New Roman"/>
          <w:lang w:eastAsia="pl-PL"/>
        </w:rPr>
        <w:t>.0</w:t>
      </w:r>
      <w:r w:rsidR="00224315">
        <w:rPr>
          <w:rFonts w:ascii="Times New Roman" w:hAnsi="Times New Roman"/>
          <w:lang w:eastAsia="pl-PL"/>
        </w:rPr>
        <w:t>4</w:t>
      </w:r>
      <w:r>
        <w:rPr>
          <w:rFonts w:ascii="Times New Roman" w:hAnsi="Times New Roman"/>
          <w:lang w:eastAsia="pl-PL"/>
        </w:rPr>
        <w:t>.202</w:t>
      </w:r>
      <w:r w:rsidR="00224315">
        <w:rPr>
          <w:rFonts w:ascii="Times New Roman" w:hAnsi="Times New Roman"/>
          <w:lang w:eastAsia="pl-PL"/>
        </w:rPr>
        <w:t>6</w:t>
      </w:r>
      <w:r>
        <w:rPr>
          <w:rFonts w:ascii="Times New Roman" w:hAnsi="Times New Roman"/>
          <w:lang w:eastAsia="pl-PL"/>
        </w:rPr>
        <w:t>r.</w:t>
      </w:r>
    </w:p>
    <w:p w14:paraId="353235CF" w14:textId="77777777" w:rsidR="00910E90" w:rsidRDefault="00910E90">
      <w:pPr>
        <w:spacing w:after="0" w:line="240" w:lineRule="auto"/>
        <w:jc w:val="right"/>
        <w:rPr>
          <w:rFonts w:ascii="Times New Roman" w:hAnsi="Times New Roman"/>
          <w:lang w:eastAsia="pl-PL"/>
        </w:rPr>
      </w:pPr>
    </w:p>
    <w:p w14:paraId="624722BC" w14:textId="77777777" w:rsidR="00910E90" w:rsidRDefault="00910E90">
      <w:pPr>
        <w:spacing w:after="0" w:line="240" w:lineRule="auto"/>
        <w:rPr>
          <w:rFonts w:ascii="Times New Roman" w:hAnsi="Times New Roman"/>
          <w:b/>
          <w:bCs/>
          <w:lang w:eastAsia="pl-PL"/>
        </w:rPr>
      </w:pPr>
    </w:p>
    <w:p w14:paraId="5E0C6CA6" w14:textId="77777777" w:rsidR="00910E90" w:rsidRDefault="00910E90">
      <w:pPr>
        <w:shd w:val="clear" w:color="auto" w:fill="FFFFFF"/>
        <w:spacing w:after="0"/>
        <w:ind w:left="24"/>
        <w:jc w:val="center"/>
        <w:rPr>
          <w:rFonts w:ascii="Times New Roman" w:hAnsi="Times New Roman"/>
          <w:b/>
          <w:bCs/>
        </w:rPr>
      </w:pPr>
    </w:p>
    <w:p w14:paraId="1DB0FACB" w14:textId="77777777" w:rsidR="00910E90" w:rsidRDefault="003A67EA">
      <w:pPr>
        <w:shd w:val="clear" w:color="auto" w:fill="FFFFFF"/>
        <w:spacing w:after="0"/>
        <w:ind w:left="24"/>
        <w:jc w:val="center"/>
        <w:rPr>
          <w:rFonts w:ascii="Times New Roman" w:hAnsi="Times New Roman"/>
          <w:b/>
          <w:bCs/>
        </w:rPr>
      </w:pPr>
      <w:r>
        <w:rPr>
          <w:rStyle w:val="markedcontent"/>
          <w:rFonts w:ascii="Times New Roman" w:hAnsi="Times New Roman"/>
          <w:sz w:val="30"/>
          <w:szCs w:val="30"/>
        </w:rPr>
        <w:t>ZAPYTANIE O CENĘ W CELU USTALENIA WARTOŚCI ZAMÓWIENIA</w:t>
      </w:r>
    </w:p>
    <w:p w14:paraId="2991F319" w14:textId="77777777" w:rsidR="00910E90" w:rsidRDefault="00910E90">
      <w:pPr>
        <w:shd w:val="clear" w:color="auto" w:fill="FFFFFF"/>
        <w:spacing w:after="0"/>
        <w:rPr>
          <w:rFonts w:ascii="Times New Roman" w:hAnsi="Times New Roman"/>
          <w:b/>
        </w:rPr>
      </w:pPr>
    </w:p>
    <w:p w14:paraId="5F27C625" w14:textId="77777777" w:rsidR="00910E90" w:rsidRDefault="00910E90">
      <w:pPr>
        <w:shd w:val="clear" w:color="auto" w:fill="FFFFFF"/>
        <w:spacing w:after="0"/>
        <w:rPr>
          <w:rFonts w:ascii="Times New Roman" w:hAnsi="Times New Roman"/>
          <w:b/>
        </w:rPr>
      </w:pPr>
    </w:p>
    <w:p w14:paraId="09DD3576" w14:textId="77777777" w:rsidR="00910E90" w:rsidRDefault="003A67EA">
      <w:pPr>
        <w:shd w:val="clear" w:color="auto" w:fill="FFFFFF"/>
        <w:spacing w:after="0"/>
        <w:ind w:left="24"/>
        <w:rPr>
          <w:rFonts w:ascii="Times New Roman" w:hAnsi="Times New Roman"/>
          <w:b/>
        </w:rPr>
      </w:pPr>
      <w:r>
        <w:rPr>
          <w:rFonts w:ascii="Times New Roman" w:hAnsi="Times New Roman"/>
          <w:b/>
        </w:rPr>
        <w:t xml:space="preserve">Zamawiający: </w:t>
      </w:r>
    </w:p>
    <w:p w14:paraId="0658AB70" w14:textId="77777777" w:rsidR="00910E90" w:rsidRDefault="003A67EA">
      <w:pPr>
        <w:spacing w:after="0" w:line="240" w:lineRule="auto"/>
        <w:rPr>
          <w:rFonts w:ascii="Times New Roman" w:hAnsi="Times New Roman"/>
          <w:b/>
        </w:rPr>
      </w:pPr>
      <w:r>
        <w:rPr>
          <w:rFonts w:ascii="Times New Roman" w:hAnsi="Times New Roman"/>
          <w:b/>
        </w:rPr>
        <w:t>Zespół Szkół Centrum Kształcenia Rolniczego w Żarnowcu</w:t>
      </w:r>
      <w:r>
        <w:rPr>
          <w:rStyle w:val="Odwoanieprzypisudolnego"/>
          <w:rFonts w:ascii="Times New Roman" w:hAnsi="Times New Roman"/>
          <w:b/>
        </w:rPr>
        <w:footnoteReference w:id="1"/>
      </w:r>
      <w:r>
        <w:rPr>
          <w:rFonts w:ascii="Times New Roman" w:hAnsi="Times New Roman"/>
          <w:sz w:val="24"/>
          <w:szCs w:val="24"/>
          <w:lang w:eastAsia="pl-PL"/>
        </w:rPr>
        <w:t xml:space="preserve"> </w:t>
      </w:r>
      <w:r>
        <w:rPr>
          <w:rFonts w:ascii="Times New Roman" w:hAnsi="Times New Roman"/>
          <w:b/>
        </w:rPr>
        <w:t xml:space="preserve"> </w:t>
      </w:r>
    </w:p>
    <w:p w14:paraId="12B5AAAD" w14:textId="77777777" w:rsidR="00910E90" w:rsidRDefault="003A67EA">
      <w:pPr>
        <w:spacing w:after="0" w:line="240" w:lineRule="auto"/>
        <w:jc w:val="both"/>
        <w:rPr>
          <w:rFonts w:ascii="Times New Roman" w:hAnsi="Times New Roman"/>
          <w:b/>
        </w:rPr>
      </w:pPr>
      <w:r>
        <w:rPr>
          <w:rFonts w:ascii="Times New Roman" w:hAnsi="Times New Roman"/>
          <w:b/>
        </w:rPr>
        <w:t>ulica Krakowska 25, 42-439 Żarnowiec, NIP: 637-10-50-018</w:t>
      </w:r>
    </w:p>
    <w:p w14:paraId="5E617128" w14:textId="77777777" w:rsidR="00910E90" w:rsidRDefault="00910E90">
      <w:pPr>
        <w:spacing w:after="0" w:line="240" w:lineRule="auto"/>
        <w:jc w:val="both"/>
        <w:rPr>
          <w:rFonts w:ascii="Times New Roman" w:hAnsi="Times New Roman"/>
          <w:b/>
        </w:rPr>
      </w:pPr>
    </w:p>
    <w:p w14:paraId="5B3F0237" w14:textId="77777777" w:rsidR="00910E90" w:rsidRDefault="003A67EA">
      <w:pPr>
        <w:spacing w:beforeAutospacing="1" w:afterAutospacing="1" w:line="240" w:lineRule="auto"/>
        <w:jc w:val="center"/>
        <w:rPr>
          <w:rFonts w:ascii="Times New Roman" w:eastAsia="Times New Roman" w:hAnsi="Times New Roman"/>
          <w:lang w:eastAsia="pl-PL"/>
        </w:rPr>
      </w:pPr>
      <w:r>
        <w:rPr>
          <w:rFonts w:ascii="Times New Roman" w:eastAsia="Times New Roman" w:hAnsi="Times New Roman"/>
          <w:lang w:eastAsia="pl-PL"/>
        </w:rPr>
        <w:t>ZAPRASZA O PRZEDSTAWIENIE OFERTY CENOWEJ WYKONANIA NASTĘPUJĄCEGO ZAMÓWIENIA:</w:t>
      </w:r>
    </w:p>
    <w:p w14:paraId="1B44ED65" w14:textId="77777777" w:rsidR="00910E90" w:rsidRDefault="003A67EA">
      <w:pPr>
        <w:spacing w:beforeAutospacing="1" w:afterAutospacing="1" w:line="240" w:lineRule="auto"/>
        <w:jc w:val="center"/>
        <w:rPr>
          <w:rFonts w:ascii="Times New Roman" w:eastAsia="Times New Roman" w:hAnsi="Times New Roman"/>
          <w:b/>
          <w:lang w:eastAsia="pl-PL"/>
        </w:rPr>
      </w:pPr>
      <w:bookmarkStart w:id="0" w:name="_Hlk94090203"/>
      <w:bookmarkStart w:id="1" w:name="_Hlk94092796"/>
      <w:r>
        <w:rPr>
          <w:rFonts w:ascii="Times New Roman" w:eastAsia="Times New Roman" w:hAnsi="Times New Roman"/>
          <w:b/>
          <w:lang w:eastAsia="pl-PL"/>
        </w:rPr>
        <w:t>„</w:t>
      </w:r>
      <w:bookmarkStart w:id="2" w:name="_Hlk196477724"/>
      <w:r>
        <w:rPr>
          <w:rFonts w:ascii="Times New Roman" w:eastAsia="Times New Roman" w:hAnsi="Times New Roman"/>
          <w:b/>
          <w:lang w:eastAsia="pl-PL"/>
        </w:rPr>
        <w:t>Zakup i dostawa doposażenia w zakresie rolnictwa 4.0  do Zespołu Szkół Centrum Kształcenia Rolniczego w Żarnowcu</w:t>
      </w:r>
      <w:bookmarkEnd w:id="2"/>
      <w:r>
        <w:rPr>
          <w:rFonts w:ascii="Times New Roman" w:eastAsia="Times New Roman" w:hAnsi="Times New Roman"/>
          <w:b/>
          <w:lang w:eastAsia="pl-PL"/>
        </w:rPr>
        <w:t>”</w:t>
      </w:r>
      <w:bookmarkEnd w:id="0"/>
      <w:r>
        <w:rPr>
          <w:rFonts w:ascii="Times New Roman" w:eastAsia="Times New Roman" w:hAnsi="Times New Roman"/>
          <w:b/>
          <w:lang w:eastAsia="pl-PL"/>
        </w:rPr>
        <w:t xml:space="preserve"> </w:t>
      </w:r>
      <w:bookmarkEnd w:id="1"/>
    </w:p>
    <w:p w14:paraId="3E54075F" w14:textId="77777777" w:rsidR="00910E90" w:rsidRDefault="00910E90">
      <w:pPr>
        <w:spacing w:beforeAutospacing="1" w:afterAutospacing="1" w:line="240" w:lineRule="auto"/>
        <w:jc w:val="center"/>
        <w:rPr>
          <w:rFonts w:ascii="Times New Roman" w:eastAsia="Times New Roman" w:hAnsi="Times New Roman"/>
          <w:b/>
          <w:lang w:eastAsia="pl-PL"/>
        </w:rPr>
      </w:pPr>
    </w:p>
    <w:p w14:paraId="38AB8C85" w14:textId="77777777" w:rsidR="00910E90" w:rsidRDefault="003A67EA">
      <w:pPr>
        <w:widowControl w:val="0"/>
        <w:numPr>
          <w:ilvl w:val="0"/>
          <w:numId w:val="1"/>
        </w:numPr>
        <w:shd w:val="clear" w:color="auto" w:fill="FFFFFF"/>
        <w:tabs>
          <w:tab w:val="left" w:pos="259"/>
          <w:tab w:val="left" w:leader="dot" w:pos="9029"/>
        </w:tabs>
        <w:spacing w:after="0" w:line="274" w:lineRule="exact"/>
        <w:ind w:left="29"/>
        <w:rPr>
          <w:rFonts w:ascii="Times New Roman" w:hAnsi="Times New Roman"/>
          <w:b/>
          <w:spacing w:val="-12"/>
        </w:rPr>
      </w:pPr>
      <w:r>
        <w:rPr>
          <w:rFonts w:ascii="Times New Roman" w:hAnsi="Times New Roman"/>
          <w:b/>
        </w:rPr>
        <w:t xml:space="preserve"> Opis Przedmiotu zamówienia:</w:t>
      </w:r>
    </w:p>
    <w:p w14:paraId="283AAF52" w14:textId="77777777" w:rsidR="00910E90" w:rsidRDefault="00910E90">
      <w:pPr>
        <w:widowControl w:val="0"/>
        <w:shd w:val="clear" w:color="auto" w:fill="FFFFFF"/>
        <w:tabs>
          <w:tab w:val="left" w:pos="259"/>
          <w:tab w:val="left" w:leader="dot" w:pos="9029"/>
        </w:tabs>
        <w:spacing w:after="0" w:line="274" w:lineRule="exact"/>
        <w:rPr>
          <w:rFonts w:ascii="Times New Roman" w:eastAsia="Times New Roman" w:hAnsi="Times New Roman"/>
          <w:i/>
          <w:lang w:eastAsia="pl-PL"/>
        </w:rPr>
      </w:pPr>
    </w:p>
    <w:p w14:paraId="6E64B0EE" w14:textId="77777777" w:rsidR="00910E90" w:rsidRDefault="003A67EA">
      <w:pPr>
        <w:widowControl w:val="0"/>
        <w:shd w:val="clear" w:color="auto" w:fill="FFFFFF"/>
        <w:tabs>
          <w:tab w:val="left" w:pos="259"/>
          <w:tab w:val="left" w:leader="dot" w:pos="9029"/>
        </w:tabs>
        <w:spacing w:after="0" w:line="360" w:lineRule="auto"/>
        <w:rPr>
          <w:rFonts w:ascii="Times New Roman" w:hAnsi="Times New Roman"/>
        </w:rPr>
      </w:pPr>
      <w:r>
        <w:rPr>
          <w:rFonts w:ascii="Times New Roman" w:hAnsi="Times New Roman"/>
        </w:rPr>
        <w:t xml:space="preserve">Przedmiotem zamówienia jest </w:t>
      </w:r>
      <w:bookmarkStart w:id="3" w:name="_Hlk89355569"/>
      <w:bookmarkStart w:id="4" w:name="_Hlk196477079"/>
      <w:r>
        <w:rPr>
          <w:rFonts w:ascii="Times New Roman" w:hAnsi="Times New Roman"/>
        </w:rPr>
        <w:t>zakup doposażenia bazy dydaktycznej  do Zespołu Szkół Centrum Kształcenia Rolniczego w Żarnowcu</w:t>
      </w:r>
      <w:bookmarkEnd w:id="3"/>
      <w:r>
        <w:rPr>
          <w:rFonts w:ascii="Times New Roman" w:hAnsi="Times New Roman"/>
        </w:rPr>
        <w:t xml:space="preserve"> </w:t>
      </w:r>
      <w:bookmarkStart w:id="5" w:name="_Hlk94085143"/>
      <w:bookmarkStart w:id="6" w:name="_Hlk94090764"/>
      <w:r>
        <w:rPr>
          <w:rFonts w:ascii="Times New Roman" w:hAnsi="Times New Roman"/>
          <w:bCs/>
        </w:rPr>
        <w:t xml:space="preserve">w ramach </w:t>
      </w:r>
      <w:bookmarkEnd w:id="5"/>
      <w:r>
        <w:rPr>
          <w:rFonts w:ascii="Times New Roman" w:hAnsi="Times New Roman"/>
        </w:rPr>
        <w:t>Krajowego Planu Odbudowy i Zwiększania Odporności na unowocześnienie bazy dydaktycznej i demonstracyjnej na potrzeby edukacji w zakresie rolnictwa 4.0, w ramach inwestycji A1.4.1. Inwestycje na rzecz dywersyfikacji i skracania dostaw produktów rolnych i spożywczych oraz budowy odporności podmiotów uczestniczących w łańcuch</w:t>
      </w:r>
      <w:bookmarkEnd w:id="4"/>
      <w:r>
        <w:rPr>
          <w:rFonts w:ascii="Times New Roman" w:hAnsi="Times New Roman"/>
        </w:rPr>
        <w:t>.</w:t>
      </w:r>
      <w:bookmarkEnd w:id="6"/>
    </w:p>
    <w:p w14:paraId="39AFA7AC" w14:textId="77777777" w:rsidR="00224315" w:rsidRDefault="00224315" w:rsidP="00224315">
      <w:pPr>
        <w:spacing w:after="0" w:line="240" w:lineRule="auto"/>
        <w:jc w:val="center"/>
        <w:rPr>
          <w:rFonts w:ascii="Times New Roman" w:hAnsi="Times New Roman"/>
          <w:b/>
          <w:color w:val="0070C0"/>
          <w:sz w:val="24"/>
          <w:szCs w:val="24"/>
        </w:rPr>
      </w:pPr>
    </w:p>
    <w:p w14:paraId="561FBA3A" w14:textId="69F3667D" w:rsidR="00224315" w:rsidRPr="00224315" w:rsidRDefault="00224315" w:rsidP="00224315">
      <w:pPr>
        <w:spacing w:after="0" w:line="240" w:lineRule="auto"/>
        <w:jc w:val="center"/>
        <w:rPr>
          <w:rFonts w:ascii="Times New Roman" w:hAnsi="Times New Roman"/>
          <w:b/>
          <w:color w:val="0070C0"/>
          <w:sz w:val="24"/>
          <w:szCs w:val="24"/>
        </w:rPr>
      </w:pPr>
      <w:r w:rsidRPr="00224315">
        <w:rPr>
          <w:rFonts w:ascii="Times New Roman" w:hAnsi="Times New Roman"/>
          <w:b/>
          <w:color w:val="0070C0"/>
          <w:sz w:val="24"/>
          <w:szCs w:val="24"/>
        </w:rPr>
        <w:t>CZĘŚĆ I:</w:t>
      </w:r>
    </w:p>
    <w:p w14:paraId="779FB275" w14:textId="77777777" w:rsidR="00224315" w:rsidRPr="00224315" w:rsidRDefault="00224315" w:rsidP="00224315">
      <w:pPr>
        <w:widowControl w:val="0"/>
        <w:shd w:val="clear" w:color="auto" w:fill="FFFFFF"/>
        <w:tabs>
          <w:tab w:val="left" w:pos="259"/>
          <w:tab w:val="left" w:leader="dot" w:pos="9029"/>
        </w:tabs>
        <w:spacing w:after="0" w:line="274" w:lineRule="exact"/>
        <w:jc w:val="center"/>
        <w:rPr>
          <w:rFonts w:ascii="Times New Roman" w:hAnsi="Times New Roman"/>
          <w:b/>
          <w:color w:val="0070C0"/>
          <w:sz w:val="24"/>
          <w:szCs w:val="24"/>
          <w:u w:val="single"/>
        </w:rPr>
      </w:pPr>
      <w:r w:rsidRPr="00224315">
        <w:rPr>
          <w:rFonts w:ascii="Times New Roman" w:hAnsi="Times New Roman"/>
          <w:b/>
          <w:color w:val="0070C0"/>
          <w:sz w:val="24"/>
          <w:szCs w:val="24"/>
          <w:u w:val="single"/>
        </w:rPr>
        <w:t>ZADANIE 1 - Dron opryskowy</w:t>
      </w:r>
    </w:p>
    <w:p w14:paraId="448E2C56" w14:textId="77777777" w:rsidR="00224315" w:rsidRPr="00224315" w:rsidRDefault="00224315" w:rsidP="00224315">
      <w:pPr>
        <w:widowControl w:val="0"/>
        <w:shd w:val="clear" w:color="auto" w:fill="FFFFFF"/>
        <w:tabs>
          <w:tab w:val="left" w:pos="259"/>
          <w:tab w:val="left" w:leader="dot" w:pos="9029"/>
        </w:tabs>
        <w:spacing w:after="0" w:line="274" w:lineRule="exact"/>
        <w:rPr>
          <w:rFonts w:ascii="Times New Roman" w:hAnsi="Times New Roman"/>
          <w:b/>
          <w:color w:val="0070C0"/>
        </w:rPr>
      </w:pPr>
    </w:p>
    <w:p w14:paraId="1D47C692" w14:textId="77777777" w:rsidR="00224315" w:rsidRPr="00224315" w:rsidRDefault="00224315" w:rsidP="00224315">
      <w:pPr>
        <w:widowControl w:val="0"/>
        <w:numPr>
          <w:ilvl w:val="0"/>
          <w:numId w:val="20"/>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Pojemność zbiornika na ciecz min. 20 litrów</w:t>
      </w:r>
    </w:p>
    <w:p w14:paraId="65999505" w14:textId="77777777" w:rsidR="00224315" w:rsidRPr="00224315" w:rsidRDefault="00224315" w:rsidP="00224315">
      <w:pPr>
        <w:widowControl w:val="0"/>
        <w:numPr>
          <w:ilvl w:val="0"/>
          <w:numId w:val="20"/>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Ładowność zbiornik na materiały sypkie min 25 kg</w:t>
      </w:r>
    </w:p>
    <w:p w14:paraId="4FF6D3AE" w14:textId="77777777" w:rsidR="00224315" w:rsidRPr="00224315" w:rsidRDefault="00224315" w:rsidP="00224315">
      <w:pPr>
        <w:widowControl w:val="0"/>
        <w:numPr>
          <w:ilvl w:val="0"/>
          <w:numId w:val="20"/>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System oprysku:</w:t>
      </w:r>
    </w:p>
    <w:p w14:paraId="4B23A582" w14:textId="77777777" w:rsidR="00224315" w:rsidRPr="00224315" w:rsidRDefault="00224315" w:rsidP="00224315">
      <w:pPr>
        <w:widowControl w:val="0"/>
        <w:numPr>
          <w:ilvl w:val="0"/>
          <w:numId w:val="24"/>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 xml:space="preserve">4 dysze </w:t>
      </w:r>
    </w:p>
    <w:p w14:paraId="31914A43" w14:textId="77777777" w:rsidR="00224315" w:rsidRPr="00224315" w:rsidRDefault="00224315" w:rsidP="00224315">
      <w:pPr>
        <w:widowControl w:val="0"/>
        <w:numPr>
          <w:ilvl w:val="0"/>
          <w:numId w:val="24"/>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 xml:space="preserve">Możliwość regulacji wielkości kropli w zakresie: 50-500 </w:t>
      </w:r>
      <w:proofErr w:type="spellStart"/>
      <w:r w:rsidRPr="00224315">
        <w:rPr>
          <w:rFonts w:ascii="Times New Roman" w:eastAsia="Calibri" w:hAnsi="Times New Roman"/>
          <w:sz w:val="24"/>
          <w:szCs w:val="24"/>
        </w:rPr>
        <w:t>μm</w:t>
      </w:r>
      <w:proofErr w:type="spellEnd"/>
    </w:p>
    <w:p w14:paraId="2DDAC49B" w14:textId="77777777" w:rsidR="00224315" w:rsidRPr="00224315" w:rsidRDefault="00224315" w:rsidP="00224315">
      <w:pPr>
        <w:widowControl w:val="0"/>
        <w:numPr>
          <w:ilvl w:val="0"/>
          <w:numId w:val="20"/>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 xml:space="preserve">Dron wyposażony w minimum 2 radary jeden z przednim, drugi z tylnym układem fazowym </w:t>
      </w:r>
    </w:p>
    <w:p w14:paraId="3CB54719" w14:textId="77777777" w:rsidR="00224315" w:rsidRPr="00224315" w:rsidRDefault="00224315" w:rsidP="00224315">
      <w:pPr>
        <w:widowControl w:val="0"/>
        <w:numPr>
          <w:ilvl w:val="0"/>
          <w:numId w:val="20"/>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lastRenderedPageBreak/>
        <w:t>Wykrywanie przeszkód w zakresie od 1,5 do 50 metrów</w:t>
      </w:r>
    </w:p>
    <w:p w14:paraId="11756D4A" w14:textId="77777777" w:rsidR="00224315" w:rsidRPr="00224315" w:rsidRDefault="00224315" w:rsidP="00224315">
      <w:pPr>
        <w:widowControl w:val="0"/>
        <w:numPr>
          <w:ilvl w:val="0"/>
          <w:numId w:val="20"/>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Dron musi posiadać wbudowaną kamerę  pozwalającą na odbieranie podglądu z kamery na kontrolerze w czasie rzeczywistym</w:t>
      </w:r>
    </w:p>
    <w:p w14:paraId="60EE763D" w14:textId="77777777" w:rsidR="00224315" w:rsidRPr="00224315" w:rsidRDefault="00224315" w:rsidP="00224315">
      <w:pPr>
        <w:widowControl w:val="0"/>
        <w:numPr>
          <w:ilvl w:val="0"/>
          <w:numId w:val="20"/>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Kontroler do sterownia z wbudowanym ekranem</w:t>
      </w:r>
    </w:p>
    <w:p w14:paraId="373AF181" w14:textId="77777777" w:rsidR="00224315" w:rsidRPr="00224315" w:rsidRDefault="00224315" w:rsidP="00224315">
      <w:pPr>
        <w:widowControl w:val="0"/>
        <w:numPr>
          <w:ilvl w:val="0"/>
          <w:numId w:val="20"/>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Dron powinien posiadać w zestawie minimum:</w:t>
      </w:r>
    </w:p>
    <w:p w14:paraId="6B4FB88E" w14:textId="77777777" w:rsidR="00224315" w:rsidRPr="00224315" w:rsidRDefault="00224315" w:rsidP="00224315">
      <w:pPr>
        <w:widowControl w:val="0"/>
        <w:numPr>
          <w:ilvl w:val="0"/>
          <w:numId w:val="24"/>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Minimum 3 akumulatory.</w:t>
      </w:r>
    </w:p>
    <w:p w14:paraId="6C67FF7E" w14:textId="77777777" w:rsidR="00224315" w:rsidRPr="00224315" w:rsidRDefault="00224315" w:rsidP="00224315">
      <w:pPr>
        <w:widowControl w:val="0"/>
        <w:numPr>
          <w:ilvl w:val="0"/>
          <w:numId w:val="24"/>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Dedykowaną ładowarkę.</w:t>
      </w:r>
    </w:p>
    <w:p w14:paraId="6CC171CB" w14:textId="77777777" w:rsidR="00224315" w:rsidRPr="00224315" w:rsidRDefault="00224315" w:rsidP="00224315">
      <w:pPr>
        <w:widowControl w:val="0"/>
        <w:numPr>
          <w:ilvl w:val="0"/>
          <w:numId w:val="24"/>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2 komplety zapasowych śmigieł na wszystkie silniki.</w:t>
      </w:r>
    </w:p>
    <w:p w14:paraId="54375DAC" w14:textId="77777777" w:rsidR="00224315" w:rsidRPr="00224315" w:rsidRDefault="00224315" w:rsidP="00224315">
      <w:pPr>
        <w:widowControl w:val="0"/>
        <w:numPr>
          <w:ilvl w:val="0"/>
          <w:numId w:val="24"/>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Kompatybilny przedłużacz sygnału - (Dron - Kontroler) wraz ze statywem.</w:t>
      </w:r>
    </w:p>
    <w:p w14:paraId="6B118319" w14:textId="77777777" w:rsidR="00224315" w:rsidRPr="00224315" w:rsidRDefault="00224315" w:rsidP="00224315">
      <w:pPr>
        <w:widowControl w:val="0"/>
        <w:numPr>
          <w:ilvl w:val="0"/>
          <w:numId w:val="24"/>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Stację RTK wraz ze statywem kompatybilną z dronem opryskowym.</w:t>
      </w:r>
    </w:p>
    <w:p w14:paraId="19DF3A57" w14:textId="77777777" w:rsidR="00224315" w:rsidRPr="00224315" w:rsidRDefault="00224315" w:rsidP="00224315">
      <w:pPr>
        <w:widowControl w:val="0"/>
        <w:numPr>
          <w:ilvl w:val="0"/>
          <w:numId w:val="24"/>
        </w:numPr>
        <w:shd w:val="clear" w:color="auto" w:fill="FFFFFF"/>
        <w:tabs>
          <w:tab w:val="left" w:pos="259"/>
          <w:tab w:val="left" w:leader="dot" w:pos="9029"/>
        </w:tabs>
        <w:spacing w:after="0" w:line="274" w:lineRule="exact"/>
        <w:contextualSpacing/>
        <w:rPr>
          <w:rFonts w:ascii="Times New Roman" w:eastAsia="Calibri" w:hAnsi="Times New Roman"/>
        </w:rPr>
      </w:pPr>
      <w:r w:rsidRPr="00224315">
        <w:rPr>
          <w:rFonts w:ascii="Times New Roman" w:eastAsia="Calibri" w:hAnsi="Times New Roman"/>
          <w:sz w:val="24"/>
          <w:szCs w:val="24"/>
        </w:rPr>
        <w:t>Oświetlenie nocne kompatybilne z dronem</w:t>
      </w:r>
      <w:r w:rsidRPr="00224315">
        <w:rPr>
          <w:rFonts w:ascii="Times New Roman" w:eastAsia="Calibri" w:hAnsi="Times New Roman"/>
        </w:rPr>
        <w:t>.</w:t>
      </w:r>
    </w:p>
    <w:p w14:paraId="23CDD095" w14:textId="77777777" w:rsidR="00224315" w:rsidRPr="00224315" w:rsidRDefault="00224315" w:rsidP="00224315">
      <w:pPr>
        <w:widowControl w:val="0"/>
        <w:numPr>
          <w:ilvl w:val="0"/>
          <w:numId w:val="20"/>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 xml:space="preserve">Ubezpieczenie na </w:t>
      </w:r>
      <w:proofErr w:type="spellStart"/>
      <w:r w:rsidRPr="00224315">
        <w:rPr>
          <w:rFonts w:ascii="Times New Roman" w:eastAsia="Calibri" w:hAnsi="Times New Roman"/>
          <w:sz w:val="24"/>
          <w:szCs w:val="24"/>
        </w:rPr>
        <w:t>drona</w:t>
      </w:r>
      <w:proofErr w:type="spellEnd"/>
      <w:r w:rsidRPr="00224315">
        <w:rPr>
          <w:rFonts w:ascii="Times New Roman" w:eastAsia="Calibri" w:hAnsi="Times New Roman"/>
          <w:sz w:val="24"/>
          <w:szCs w:val="24"/>
        </w:rPr>
        <w:t xml:space="preserve"> o masie powyżej 25 kilogramów na 36 miesięcy</w:t>
      </w:r>
    </w:p>
    <w:p w14:paraId="29C7A7B7" w14:textId="77777777" w:rsidR="00224315" w:rsidRPr="00224315" w:rsidRDefault="00224315" w:rsidP="00224315">
      <w:pPr>
        <w:widowControl w:val="0"/>
        <w:numPr>
          <w:ilvl w:val="0"/>
          <w:numId w:val="20"/>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Okres gwarancji: min. 36 miesiące</w:t>
      </w:r>
    </w:p>
    <w:p w14:paraId="6B79EB2C" w14:textId="77777777" w:rsidR="00224315" w:rsidRPr="00224315" w:rsidRDefault="00224315" w:rsidP="00224315">
      <w:pPr>
        <w:widowControl w:val="0"/>
        <w:numPr>
          <w:ilvl w:val="0"/>
          <w:numId w:val="20"/>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Rok produkcji</w:t>
      </w:r>
      <w:r w:rsidRPr="00224315">
        <w:rPr>
          <w:rFonts w:ascii="Times New Roman" w:eastAsia="Times New Roman" w:hAnsi="Times New Roman"/>
          <w:color w:val="000000"/>
          <w:sz w:val="24"/>
          <w:szCs w:val="24"/>
          <w:lang w:eastAsia="pl-PL"/>
        </w:rPr>
        <w:t xml:space="preserve"> min. 2025</w:t>
      </w:r>
    </w:p>
    <w:p w14:paraId="3F3FF311" w14:textId="77777777" w:rsidR="00224315" w:rsidRPr="00224315" w:rsidRDefault="00224315" w:rsidP="00224315">
      <w:pPr>
        <w:widowControl w:val="0"/>
        <w:shd w:val="clear" w:color="auto" w:fill="FFFFFF"/>
        <w:tabs>
          <w:tab w:val="left" w:pos="259"/>
          <w:tab w:val="left" w:leader="dot" w:pos="9029"/>
        </w:tabs>
        <w:spacing w:after="0" w:line="274" w:lineRule="exact"/>
        <w:jc w:val="center"/>
        <w:rPr>
          <w:rFonts w:ascii="Times New Roman" w:hAnsi="Times New Roman"/>
          <w:b/>
          <w:color w:val="0070C0"/>
        </w:rPr>
      </w:pPr>
    </w:p>
    <w:p w14:paraId="135CA53A" w14:textId="77777777" w:rsidR="00224315" w:rsidRPr="00224315" w:rsidRDefault="00224315" w:rsidP="00224315">
      <w:pPr>
        <w:widowControl w:val="0"/>
        <w:shd w:val="clear" w:color="auto" w:fill="FFFFFF"/>
        <w:tabs>
          <w:tab w:val="left" w:pos="259"/>
          <w:tab w:val="left" w:leader="dot" w:pos="9029"/>
        </w:tabs>
        <w:spacing w:after="0" w:line="274" w:lineRule="exact"/>
        <w:jc w:val="center"/>
        <w:rPr>
          <w:rFonts w:ascii="Times New Roman" w:hAnsi="Times New Roman"/>
          <w:b/>
          <w:color w:val="0070C0"/>
          <w:sz w:val="24"/>
          <w:szCs w:val="24"/>
          <w:u w:val="single"/>
        </w:rPr>
      </w:pPr>
      <w:r w:rsidRPr="00224315">
        <w:rPr>
          <w:rFonts w:ascii="Times New Roman" w:hAnsi="Times New Roman"/>
          <w:b/>
          <w:color w:val="0070C0"/>
          <w:sz w:val="24"/>
          <w:szCs w:val="24"/>
          <w:u w:val="single"/>
        </w:rPr>
        <w:t>ZADANIE 2 - Dron mapujący</w:t>
      </w:r>
    </w:p>
    <w:p w14:paraId="643B5193" w14:textId="77777777" w:rsidR="00224315" w:rsidRPr="00224315" w:rsidRDefault="00224315" w:rsidP="00224315">
      <w:pPr>
        <w:widowControl w:val="0"/>
        <w:shd w:val="clear" w:color="auto" w:fill="FFFFFF"/>
        <w:tabs>
          <w:tab w:val="left" w:pos="259"/>
          <w:tab w:val="left" w:leader="dot" w:pos="9029"/>
        </w:tabs>
        <w:spacing w:after="0" w:line="274" w:lineRule="exact"/>
        <w:jc w:val="center"/>
        <w:rPr>
          <w:rFonts w:ascii="Times New Roman" w:hAnsi="Times New Roman"/>
          <w:b/>
          <w:color w:val="0070C0"/>
          <w:sz w:val="24"/>
          <w:szCs w:val="24"/>
        </w:rPr>
      </w:pPr>
    </w:p>
    <w:p w14:paraId="52B55462" w14:textId="77777777" w:rsidR="00224315" w:rsidRPr="00224315" w:rsidRDefault="00224315" w:rsidP="00224315">
      <w:pPr>
        <w:widowControl w:val="0"/>
        <w:numPr>
          <w:ilvl w:val="0"/>
          <w:numId w:val="23"/>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 xml:space="preserve">Waga maksymalna: 1,2 kg </w:t>
      </w:r>
    </w:p>
    <w:p w14:paraId="11732798" w14:textId="77777777" w:rsidR="00224315" w:rsidRPr="00224315" w:rsidRDefault="00224315" w:rsidP="00224315">
      <w:pPr>
        <w:widowControl w:val="0"/>
        <w:numPr>
          <w:ilvl w:val="0"/>
          <w:numId w:val="23"/>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Czas lotu 40 – 60 minut</w:t>
      </w:r>
    </w:p>
    <w:p w14:paraId="09C2AC97" w14:textId="77777777" w:rsidR="00224315" w:rsidRPr="00224315" w:rsidRDefault="00224315" w:rsidP="00224315">
      <w:pPr>
        <w:widowControl w:val="0"/>
        <w:numPr>
          <w:ilvl w:val="0"/>
          <w:numId w:val="23"/>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Kamera RGB minimum 20 MP</w:t>
      </w:r>
    </w:p>
    <w:p w14:paraId="0C63E371" w14:textId="77777777" w:rsidR="00224315" w:rsidRPr="00224315" w:rsidRDefault="00224315" w:rsidP="00224315">
      <w:pPr>
        <w:widowControl w:val="0"/>
        <w:numPr>
          <w:ilvl w:val="0"/>
          <w:numId w:val="23"/>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 xml:space="preserve">Zintegrowane kamery </w:t>
      </w:r>
      <w:proofErr w:type="spellStart"/>
      <w:r w:rsidRPr="00224315">
        <w:rPr>
          <w:rFonts w:ascii="Times New Roman" w:eastAsia="Calibri" w:hAnsi="Times New Roman"/>
          <w:sz w:val="24"/>
          <w:szCs w:val="24"/>
        </w:rPr>
        <w:t>multispektralne</w:t>
      </w:r>
      <w:proofErr w:type="spellEnd"/>
      <w:r w:rsidRPr="00224315">
        <w:rPr>
          <w:rFonts w:ascii="Times New Roman" w:eastAsia="Calibri" w:hAnsi="Times New Roman"/>
          <w:sz w:val="24"/>
          <w:szCs w:val="24"/>
        </w:rPr>
        <w:t xml:space="preserve"> minimum 5MP na każde pasmo z minimum 4 pasmami:</w:t>
      </w:r>
    </w:p>
    <w:p w14:paraId="6F191D92" w14:textId="77777777" w:rsidR="00224315" w:rsidRPr="00224315" w:rsidRDefault="00224315" w:rsidP="00224315">
      <w:pPr>
        <w:widowControl w:val="0"/>
        <w:numPr>
          <w:ilvl w:val="0"/>
          <w:numId w:val="24"/>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 xml:space="preserve">Green (G): 560 ± 16 </w:t>
      </w:r>
      <w:proofErr w:type="spellStart"/>
      <w:r w:rsidRPr="00224315">
        <w:rPr>
          <w:rFonts w:ascii="Times New Roman" w:eastAsia="Calibri" w:hAnsi="Times New Roman"/>
          <w:sz w:val="24"/>
          <w:szCs w:val="24"/>
        </w:rPr>
        <w:t>nm</w:t>
      </w:r>
      <w:proofErr w:type="spellEnd"/>
      <w:r w:rsidRPr="00224315">
        <w:rPr>
          <w:rFonts w:ascii="Times New Roman" w:eastAsia="Calibri" w:hAnsi="Times New Roman"/>
          <w:sz w:val="24"/>
          <w:szCs w:val="24"/>
        </w:rPr>
        <w:t xml:space="preserve">; </w:t>
      </w:r>
    </w:p>
    <w:p w14:paraId="31905ABB" w14:textId="77777777" w:rsidR="00224315" w:rsidRPr="00224315" w:rsidRDefault="00224315" w:rsidP="00224315">
      <w:pPr>
        <w:widowControl w:val="0"/>
        <w:numPr>
          <w:ilvl w:val="0"/>
          <w:numId w:val="24"/>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 xml:space="preserve">Red (R): 650 ± 16 </w:t>
      </w:r>
      <w:proofErr w:type="spellStart"/>
      <w:r w:rsidRPr="00224315">
        <w:rPr>
          <w:rFonts w:ascii="Times New Roman" w:eastAsia="Calibri" w:hAnsi="Times New Roman"/>
          <w:sz w:val="24"/>
          <w:szCs w:val="24"/>
        </w:rPr>
        <w:t>nm</w:t>
      </w:r>
      <w:proofErr w:type="spellEnd"/>
      <w:r w:rsidRPr="00224315">
        <w:rPr>
          <w:rFonts w:ascii="Times New Roman" w:eastAsia="Calibri" w:hAnsi="Times New Roman"/>
          <w:sz w:val="24"/>
          <w:szCs w:val="24"/>
        </w:rPr>
        <w:t xml:space="preserve">; </w:t>
      </w:r>
    </w:p>
    <w:p w14:paraId="09F598F8" w14:textId="77777777" w:rsidR="00224315" w:rsidRPr="00224315" w:rsidRDefault="00224315" w:rsidP="00224315">
      <w:pPr>
        <w:widowControl w:val="0"/>
        <w:numPr>
          <w:ilvl w:val="0"/>
          <w:numId w:val="24"/>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 xml:space="preserve">Red Edge (RE): 730 ± 16 </w:t>
      </w:r>
      <w:proofErr w:type="spellStart"/>
      <w:r w:rsidRPr="00224315">
        <w:rPr>
          <w:rFonts w:ascii="Times New Roman" w:eastAsia="Calibri" w:hAnsi="Times New Roman"/>
          <w:sz w:val="24"/>
          <w:szCs w:val="24"/>
        </w:rPr>
        <w:t>nm</w:t>
      </w:r>
      <w:proofErr w:type="spellEnd"/>
      <w:r w:rsidRPr="00224315">
        <w:rPr>
          <w:rFonts w:ascii="Times New Roman" w:eastAsia="Calibri" w:hAnsi="Times New Roman"/>
          <w:sz w:val="24"/>
          <w:szCs w:val="24"/>
        </w:rPr>
        <w:t xml:space="preserve">; </w:t>
      </w:r>
    </w:p>
    <w:p w14:paraId="2DFA1E30" w14:textId="77777777" w:rsidR="00224315" w:rsidRPr="00224315" w:rsidRDefault="00224315" w:rsidP="00224315">
      <w:pPr>
        <w:widowControl w:val="0"/>
        <w:numPr>
          <w:ilvl w:val="0"/>
          <w:numId w:val="24"/>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 xml:space="preserve">Bliska podczerwień (NIR): 860 ± 26 </w:t>
      </w:r>
      <w:proofErr w:type="spellStart"/>
      <w:r w:rsidRPr="00224315">
        <w:rPr>
          <w:rFonts w:ascii="Times New Roman" w:eastAsia="Calibri" w:hAnsi="Times New Roman"/>
          <w:sz w:val="24"/>
          <w:szCs w:val="24"/>
        </w:rPr>
        <w:t>nm</w:t>
      </w:r>
      <w:proofErr w:type="spellEnd"/>
    </w:p>
    <w:p w14:paraId="6F64E4D6" w14:textId="77777777" w:rsidR="00224315" w:rsidRPr="00224315" w:rsidRDefault="00224315" w:rsidP="00224315">
      <w:pPr>
        <w:widowControl w:val="0"/>
        <w:numPr>
          <w:ilvl w:val="0"/>
          <w:numId w:val="24"/>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 xml:space="preserve">Akumulator o pojemności minimum 5000 </w:t>
      </w:r>
      <w:proofErr w:type="spellStart"/>
      <w:r w:rsidRPr="00224315">
        <w:rPr>
          <w:rFonts w:ascii="Times New Roman" w:eastAsia="Calibri" w:hAnsi="Times New Roman"/>
          <w:sz w:val="24"/>
          <w:szCs w:val="24"/>
        </w:rPr>
        <w:t>mAh</w:t>
      </w:r>
      <w:proofErr w:type="spellEnd"/>
    </w:p>
    <w:p w14:paraId="0CABD7F0" w14:textId="77777777" w:rsidR="00224315" w:rsidRPr="00224315" w:rsidRDefault="00224315" w:rsidP="00224315">
      <w:pPr>
        <w:widowControl w:val="0"/>
        <w:numPr>
          <w:ilvl w:val="0"/>
          <w:numId w:val="23"/>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Kontroler z wbudowanym ekranem o przekątnej minimum 5'5 cala</w:t>
      </w:r>
    </w:p>
    <w:p w14:paraId="3787BEC5" w14:textId="77777777" w:rsidR="00224315" w:rsidRPr="00224315" w:rsidRDefault="00224315" w:rsidP="00224315">
      <w:pPr>
        <w:widowControl w:val="0"/>
        <w:numPr>
          <w:ilvl w:val="0"/>
          <w:numId w:val="23"/>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Dron powinien posiadać w zestawie minimum:</w:t>
      </w:r>
    </w:p>
    <w:p w14:paraId="6DAE6853" w14:textId="77777777" w:rsidR="00224315" w:rsidRPr="00224315" w:rsidRDefault="00224315" w:rsidP="00224315">
      <w:pPr>
        <w:widowControl w:val="0"/>
        <w:numPr>
          <w:ilvl w:val="0"/>
          <w:numId w:val="24"/>
        </w:numPr>
        <w:shd w:val="clear" w:color="auto" w:fill="FFFFFF"/>
        <w:tabs>
          <w:tab w:val="num" w:pos="0"/>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 xml:space="preserve">Łącznie 4 akumulatory. </w:t>
      </w:r>
    </w:p>
    <w:p w14:paraId="56E53369" w14:textId="77777777" w:rsidR="00224315" w:rsidRPr="00224315" w:rsidRDefault="00224315" w:rsidP="00224315">
      <w:pPr>
        <w:widowControl w:val="0"/>
        <w:numPr>
          <w:ilvl w:val="0"/>
          <w:numId w:val="24"/>
        </w:numPr>
        <w:shd w:val="clear" w:color="auto" w:fill="FFFFFF"/>
        <w:tabs>
          <w:tab w:val="num" w:pos="0"/>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Hub do ładowania akumulatorów.</w:t>
      </w:r>
    </w:p>
    <w:p w14:paraId="31F21558" w14:textId="77777777" w:rsidR="00224315" w:rsidRPr="00224315" w:rsidRDefault="00224315" w:rsidP="00224315">
      <w:pPr>
        <w:widowControl w:val="0"/>
        <w:numPr>
          <w:ilvl w:val="0"/>
          <w:numId w:val="24"/>
        </w:numPr>
        <w:shd w:val="clear" w:color="auto" w:fill="FFFFFF"/>
        <w:tabs>
          <w:tab w:val="num" w:pos="0"/>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Dodatkowa karta pamięci 256 GB.</w:t>
      </w:r>
    </w:p>
    <w:p w14:paraId="2F298E69" w14:textId="77777777" w:rsidR="00224315" w:rsidRPr="00224315" w:rsidRDefault="00224315" w:rsidP="00224315">
      <w:pPr>
        <w:widowControl w:val="0"/>
        <w:numPr>
          <w:ilvl w:val="0"/>
          <w:numId w:val="24"/>
        </w:numPr>
        <w:shd w:val="clear" w:color="auto" w:fill="FFFFFF"/>
        <w:tabs>
          <w:tab w:val="num" w:pos="0"/>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Moduł RTK.</w:t>
      </w:r>
    </w:p>
    <w:p w14:paraId="684929E2" w14:textId="77777777" w:rsidR="00224315" w:rsidRPr="00224315" w:rsidRDefault="00224315" w:rsidP="00224315">
      <w:pPr>
        <w:widowControl w:val="0"/>
        <w:numPr>
          <w:ilvl w:val="0"/>
          <w:numId w:val="24"/>
        </w:numPr>
        <w:shd w:val="clear" w:color="auto" w:fill="FFFFFF"/>
        <w:tabs>
          <w:tab w:val="num" w:pos="0"/>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Mata – lądowisko do dronów</w:t>
      </w:r>
      <w:r w:rsidRPr="00224315">
        <w:rPr>
          <w:rFonts w:ascii="Times New Roman" w:eastAsia="Times New Roman" w:hAnsi="Times New Roman"/>
          <w:sz w:val="24"/>
          <w:szCs w:val="24"/>
        </w:rPr>
        <w:t>.</w:t>
      </w:r>
    </w:p>
    <w:p w14:paraId="59D8B7D7" w14:textId="77777777" w:rsidR="00224315" w:rsidRPr="00224315" w:rsidRDefault="00224315" w:rsidP="00224315">
      <w:pPr>
        <w:widowControl w:val="0"/>
        <w:numPr>
          <w:ilvl w:val="0"/>
          <w:numId w:val="23"/>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 xml:space="preserve">Ubezpieczenie </w:t>
      </w:r>
      <w:proofErr w:type="spellStart"/>
      <w:r w:rsidRPr="00224315">
        <w:rPr>
          <w:rFonts w:ascii="Times New Roman" w:eastAsia="Calibri" w:hAnsi="Times New Roman"/>
          <w:sz w:val="24"/>
          <w:szCs w:val="24"/>
        </w:rPr>
        <w:t>drona</w:t>
      </w:r>
      <w:proofErr w:type="spellEnd"/>
      <w:r w:rsidRPr="00224315">
        <w:rPr>
          <w:rFonts w:ascii="Times New Roman" w:eastAsia="Calibri" w:hAnsi="Times New Roman"/>
          <w:sz w:val="24"/>
          <w:szCs w:val="24"/>
        </w:rPr>
        <w:t xml:space="preserve"> na 36 miesięcy .</w:t>
      </w:r>
    </w:p>
    <w:p w14:paraId="6A118CCB" w14:textId="77777777" w:rsidR="00224315" w:rsidRPr="00224315" w:rsidRDefault="00224315" w:rsidP="00224315">
      <w:pPr>
        <w:widowControl w:val="0"/>
        <w:numPr>
          <w:ilvl w:val="0"/>
          <w:numId w:val="23"/>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Okres gwarancji: min. 36 miesiące</w:t>
      </w:r>
    </w:p>
    <w:p w14:paraId="3E5331D8" w14:textId="77777777" w:rsidR="00224315" w:rsidRPr="00224315" w:rsidRDefault="00224315" w:rsidP="00224315">
      <w:pPr>
        <w:widowControl w:val="0"/>
        <w:numPr>
          <w:ilvl w:val="0"/>
          <w:numId w:val="23"/>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Rok produkcji min. 2025</w:t>
      </w:r>
    </w:p>
    <w:p w14:paraId="1B7F6BEC" w14:textId="77777777" w:rsidR="00224315" w:rsidRPr="00224315" w:rsidRDefault="00224315" w:rsidP="00224315">
      <w:pPr>
        <w:widowControl w:val="0"/>
        <w:shd w:val="clear" w:color="auto" w:fill="FFFFFF"/>
        <w:tabs>
          <w:tab w:val="left" w:pos="259"/>
          <w:tab w:val="left" w:leader="dot" w:pos="9029"/>
        </w:tabs>
        <w:spacing w:after="0" w:line="274" w:lineRule="exact"/>
        <w:rPr>
          <w:rFonts w:ascii="Times New Roman" w:hAnsi="Times New Roman"/>
          <w:b/>
          <w:color w:val="0070C0"/>
          <w:sz w:val="24"/>
          <w:szCs w:val="24"/>
        </w:rPr>
      </w:pPr>
    </w:p>
    <w:p w14:paraId="025C0F89" w14:textId="77777777" w:rsidR="00224315" w:rsidRPr="00224315" w:rsidRDefault="00224315" w:rsidP="00224315">
      <w:pPr>
        <w:widowControl w:val="0"/>
        <w:shd w:val="clear" w:color="auto" w:fill="FFFFFF"/>
        <w:tabs>
          <w:tab w:val="left" w:pos="259"/>
          <w:tab w:val="left" w:leader="dot" w:pos="9029"/>
        </w:tabs>
        <w:spacing w:after="0"/>
        <w:rPr>
          <w:rFonts w:ascii="Times New Roman" w:hAnsi="Times New Roman"/>
          <w:sz w:val="24"/>
          <w:szCs w:val="24"/>
        </w:rPr>
      </w:pPr>
      <w:r w:rsidRPr="00224315">
        <w:rPr>
          <w:rFonts w:ascii="Times New Roman" w:hAnsi="Times New Roman"/>
          <w:b/>
          <w:bCs/>
          <w:sz w:val="24"/>
          <w:szCs w:val="24"/>
        </w:rPr>
        <w:t xml:space="preserve">Czas trwania rodzaj licencji: </w:t>
      </w:r>
      <w:r w:rsidRPr="00224315">
        <w:rPr>
          <w:rFonts w:ascii="Times New Roman" w:hAnsi="Times New Roman"/>
          <w:sz w:val="24"/>
          <w:szCs w:val="24"/>
        </w:rPr>
        <w:t>Licencja edukacyjna, wyłącznie do celów dydaktycznych i naukowych </w:t>
      </w:r>
    </w:p>
    <w:p w14:paraId="20CCA33C" w14:textId="77777777" w:rsidR="00224315" w:rsidRPr="00224315" w:rsidRDefault="00224315" w:rsidP="00224315">
      <w:pPr>
        <w:widowControl w:val="0"/>
        <w:shd w:val="clear" w:color="auto" w:fill="FFFFFF"/>
        <w:tabs>
          <w:tab w:val="left" w:pos="259"/>
          <w:tab w:val="left" w:leader="dot" w:pos="9029"/>
        </w:tabs>
        <w:spacing w:after="0"/>
        <w:rPr>
          <w:rFonts w:ascii="Times New Roman" w:hAnsi="Times New Roman"/>
        </w:rPr>
      </w:pPr>
      <w:r w:rsidRPr="00224315">
        <w:rPr>
          <w:rFonts w:ascii="Times New Roman" w:hAnsi="Times New Roman"/>
          <w:b/>
          <w:bCs/>
          <w:sz w:val="24"/>
          <w:szCs w:val="24"/>
        </w:rPr>
        <w:t>Liczba stanowisk</w:t>
      </w:r>
      <w:r w:rsidRPr="00224315">
        <w:rPr>
          <w:rFonts w:ascii="Times New Roman" w:hAnsi="Times New Roman"/>
          <w:sz w:val="24"/>
          <w:szCs w:val="24"/>
        </w:rPr>
        <w:t> : min. 25 stanowisk (jednoczesny dostęp edukacyjny) </w:t>
      </w:r>
    </w:p>
    <w:p w14:paraId="659EEB92" w14:textId="77777777" w:rsidR="00224315" w:rsidRPr="00224315" w:rsidRDefault="00224315" w:rsidP="00224315">
      <w:pPr>
        <w:widowControl w:val="0"/>
        <w:shd w:val="clear" w:color="auto" w:fill="FFFFFF"/>
        <w:tabs>
          <w:tab w:val="left" w:pos="259"/>
          <w:tab w:val="left" w:leader="dot" w:pos="9029"/>
        </w:tabs>
        <w:spacing w:after="0"/>
        <w:rPr>
          <w:rFonts w:ascii="Times New Roman" w:hAnsi="Times New Roman"/>
          <w:sz w:val="24"/>
          <w:szCs w:val="24"/>
        </w:rPr>
      </w:pPr>
      <w:r w:rsidRPr="00224315">
        <w:rPr>
          <w:rFonts w:ascii="Times New Roman" w:hAnsi="Times New Roman"/>
          <w:b/>
          <w:bCs/>
          <w:sz w:val="24"/>
          <w:szCs w:val="24"/>
        </w:rPr>
        <w:t>Forma dostawy</w:t>
      </w:r>
      <w:r w:rsidRPr="00224315">
        <w:rPr>
          <w:rFonts w:ascii="Times New Roman" w:hAnsi="Times New Roman"/>
          <w:sz w:val="24"/>
          <w:szCs w:val="24"/>
        </w:rPr>
        <w:t>: Elektroniczna (link do pobrania, klucz licencyjny) </w:t>
      </w:r>
    </w:p>
    <w:p w14:paraId="1CC0286B" w14:textId="77777777" w:rsidR="00224315" w:rsidRPr="00224315" w:rsidRDefault="00224315" w:rsidP="00224315">
      <w:pPr>
        <w:widowControl w:val="0"/>
        <w:shd w:val="clear" w:color="auto" w:fill="FFFFFF"/>
        <w:tabs>
          <w:tab w:val="left" w:pos="259"/>
          <w:tab w:val="left" w:leader="dot" w:pos="9029"/>
        </w:tabs>
        <w:spacing w:after="0"/>
        <w:rPr>
          <w:rFonts w:ascii="Times New Roman" w:hAnsi="Times New Roman"/>
          <w:sz w:val="24"/>
          <w:szCs w:val="24"/>
        </w:rPr>
      </w:pPr>
      <w:r w:rsidRPr="00224315">
        <w:rPr>
          <w:rFonts w:ascii="Times New Roman" w:hAnsi="Times New Roman"/>
          <w:b/>
          <w:bCs/>
          <w:sz w:val="24"/>
          <w:szCs w:val="24"/>
        </w:rPr>
        <w:t>Wsparcie techniczne</w:t>
      </w:r>
      <w:r w:rsidRPr="00224315">
        <w:rPr>
          <w:rFonts w:ascii="Times New Roman" w:hAnsi="Times New Roman"/>
          <w:sz w:val="24"/>
          <w:szCs w:val="24"/>
        </w:rPr>
        <w:t xml:space="preserve">: Dostęp do </w:t>
      </w:r>
      <w:proofErr w:type="spellStart"/>
      <w:r w:rsidRPr="00224315">
        <w:rPr>
          <w:rFonts w:ascii="Times New Roman" w:hAnsi="Times New Roman"/>
          <w:sz w:val="24"/>
          <w:szCs w:val="24"/>
        </w:rPr>
        <w:t>supportu</w:t>
      </w:r>
      <w:proofErr w:type="spellEnd"/>
      <w:r w:rsidRPr="00224315">
        <w:rPr>
          <w:rFonts w:ascii="Times New Roman" w:hAnsi="Times New Roman"/>
          <w:sz w:val="24"/>
          <w:szCs w:val="24"/>
        </w:rPr>
        <w:t xml:space="preserve"> producenta (helpdesk online/e-mail)</w:t>
      </w:r>
    </w:p>
    <w:p w14:paraId="12DB4553" w14:textId="77777777" w:rsidR="00224315" w:rsidRPr="00224315" w:rsidRDefault="00224315" w:rsidP="00224315">
      <w:pPr>
        <w:widowControl w:val="0"/>
        <w:shd w:val="clear" w:color="auto" w:fill="FFFFFF"/>
        <w:tabs>
          <w:tab w:val="left" w:pos="259"/>
          <w:tab w:val="left" w:leader="dot" w:pos="9029"/>
        </w:tabs>
        <w:spacing w:after="0"/>
        <w:rPr>
          <w:rFonts w:ascii="Times New Roman" w:hAnsi="Times New Roman"/>
          <w:sz w:val="24"/>
          <w:szCs w:val="24"/>
        </w:rPr>
      </w:pPr>
      <w:r w:rsidRPr="00224315">
        <w:rPr>
          <w:rFonts w:ascii="Times New Roman" w:hAnsi="Times New Roman"/>
          <w:b/>
          <w:bCs/>
          <w:sz w:val="24"/>
          <w:szCs w:val="24"/>
        </w:rPr>
        <w:t>Obsługiwane dane wejściowe</w:t>
      </w:r>
      <w:r w:rsidRPr="00224315">
        <w:rPr>
          <w:rFonts w:ascii="Times New Roman" w:hAnsi="Times New Roman"/>
          <w:sz w:val="24"/>
          <w:szCs w:val="24"/>
        </w:rPr>
        <w:t xml:space="preserve">: Zdjęcia RGB, </w:t>
      </w:r>
      <w:proofErr w:type="spellStart"/>
      <w:r w:rsidRPr="00224315">
        <w:rPr>
          <w:rFonts w:ascii="Times New Roman" w:hAnsi="Times New Roman"/>
          <w:sz w:val="24"/>
          <w:szCs w:val="24"/>
        </w:rPr>
        <w:t>multispektralne</w:t>
      </w:r>
      <w:proofErr w:type="spellEnd"/>
      <w:r w:rsidRPr="00224315">
        <w:rPr>
          <w:rFonts w:ascii="Times New Roman" w:hAnsi="Times New Roman"/>
          <w:sz w:val="24"/>
          <w:szCs w:val="24"/>
        </w:rPr>
        <w:t>, dane satelitarne, dane GIS </w:t>
      </w:r>
    </w:p>
    <w:p w14:paraId="00FF3A54" w14:textId="77777777" w:rsidR="00224315" w:rsidRPr="00224315" w:rsidRDefault="00224315" w:rsidP="00224315">
      <w:pPr>
        <w:widowControl w:val="0"/>
        <w:shd w:val="clear" w:color="auto" w:fill="FFFFFF"/>
        <w:tabs>
          <w:tab w:val="left" w:pos="259"/>
          <w:tab w:val="left" w:leader="dot" w:pos="9029"/>
        </w:tabs>
        <w:spacing w:after="0"/>
        <w:rPr>
          <w:rFonts w:ascii="Times New Roman" w:hAnsi="Times New Roman"/>
          <w:sz w:val="24"/>
          <w:szCs w:val="24"/>
        </w:rPr>
      </w:pPr>
      <w:r w:rsidRPr="00224315">
        <w:rPr>
          <w:rFonts w:ascii="Times New Roman" w:hAnsi="Times New Roman"/>
          <w:b/>
          <w:bCs/>
          <w:sz w:val="24"/>
          <w:szCs w:val="24"/>
        </w:rPr>
        <w:t>Import danych z dronów</w:t>
      </w:r>
      <w:r w:rsidRPr="00224315">
        <w:rPr>
          <w:rFonts w:ascii="Times New Roman" w:hAnsi="Times New Roman"/>
          <w:sz w:val="24"/>
          <w:szCs w:val="24"/>
        </w:rPr>
        <w:t xml:space="preserve">: Obsługa plików z kamer RGB, </w:t>
      </w:r>
      <w:proofErr w:type="spellStart"/>
      <w:r w:rsidRPr="00224315">
        <w:rPr>
          <w:rFonts w:ascii="Times New Roman" w:hAnsi="Times New Roman"/>
          <w:sz w:val="24"/>
          <w:szCs w:val="24"/>
        </w:rPr>
        <w:t>multispektralnych</w:t>
      </w:r>
      <w:proofErr w:type="spellEnd"/>
      <w:r w:rsidRPr="00224315">
        <w:rPr>
          <w:rFonts w:ascii="Times New Roman" w:hAnsi="Times New Roman"/>
          <w:sz w:val="24"/>
          <w:szCs w:val="24"/>
        </w:rPr>
        <w:t xml:space="preserve"> i sensorów dedykowanych rolnictwu (np. </w:t>
      </w:r>
      <w:proofErr w:type="spellStart"/>
      <w:r w:rsidRPr="00224315">
        <w:rPr>
          <w:rFonts w:ascii="Times New Roman" w:hAnsi="Times New Roman"/>
          <w:sz w:val="24"/>
          <w:szCs w:val="24"/>
        </w:rPr>
        <w:t>MicaSense</w:t>
      </w:r>
      <w:proofErr w:type="spellEnd"/>
      <w:r w:rsidRPr="00224315">
        <w:rPr>
          <w:rFonts w:ascii="Times New Roman" w:hAnsi="Times New Roman"/>
          <w:sz w:val="24"/>
          <w:szCs w:val="24"/>
        </w:rPr>
        <w:t xml:space="preserve">, </w:t>
      </w:r>
      <w:proofErr w:type="spellStart"/>
      <w:r w:rsidRPr="00224315">
        <w:rPr>
          <w:rFonts w:ascii="Times New Roman" w:hAnsi="Times New Roman"/>
          <w:sz w:val="24"/>
          <w:szCs w:val="24"/>
        </w:rPr>
        <w:t>Parrot</w:t>
      </w:r>
      <w:proofErr w:type="spellEnd"/>
      <w:r w:rsidRPr="00224315">
        <w:rPr>
          <w:rFonts w:ascii="Times New Roman" w:hAnsi="Times New Roman"/>
          <w:sz w:val="24"/>
          <w:szCs w:val="24"/>
        </w:rPr>
        <w:t xml:space="preserve"> </w:t>
      </w:r>
      <w:proofErr w:type="spellStart"/>
      <w:r w:rsidRPr="00224315">
        <w:rPr>
          <w:rFonts w:ascii="Times New Roman" w:hAnsi="Times New Roman"/>
          <w:sz w:val="24"/>
          <w:szCs w:val="24"/>
        </w:rPr>
        <w:t>Sequoia</w:t>
      </w:r>
      <w:proofErr w:type="spellEnd"/>
      <w:r w:rsidRPr="00224315">
        <w:rPr>
          <w:rFonts w:ascii="Times New Roman" w:hAnsi="Times New Roman"/>
          <w:sz w:val="24"/>
          <w:szCs w:val="24"/>
        </w:rPr>
        <w:t xml:space="preserve">, DJI </w:t>
      </w:r>
      <w:proofErr w:type="spellStart"/>
      <w:r w:rsidRPr="00224315">
        <w:rPr>
          <w:rFonts w:ascii="Times New Roman" w:hAnsi="Times New Roman"/>
          <w:sz w:val="24"/>
          <w:szCs w:val="24"/>
        </w:rPr>
        <w:t>Multispectral</w:t>
      </w:r>
      <w:proofErr w:type="spellEnd"/>
      <w:r w:rsidRPr="00224315">
        <w:rPr>
          <w:rFonts w:ascii="Times New Roman" w:hAnsi="Times New Roman"/>
          <w:sz w:val="24"/>
          <w:szCs w:val="24"/>
        </w:rPr>
        <w:t>) </w:t>
      </w:r>
    </w:p>
    <w:p w14:paraId="5A6D4C54" w14:textId="77777777" w:rsidR="00224315" w:rsidRPr="00224315" w:rsidRDefault="00224315" w:rsidP="00224315">
      <w:pPr>
        <w:widowControl w:val="0"/>
        <w:shd w:val="clear" w:color="auto" w:fill="FFFFFF"/>
        <w:tabs>
          <w:tab w:val="left" w:pos="259"/>
          <w:tab w:val="left" w:leader="dot" w:pos="9029"/>
        </w:tabs>
        <w:spacing w:after="0"/>
        <w:rPr>
          <w:rFonts w:ascii="Times New Roman" w:hAnsi="Times New Roman"/>
          <w:sz w:val="24"/>
          <w:szCs w:val="24"/>
        </w:rPr>
      </w:pPr>
      <w:r w:rsidRPr="00224315">
        <w:rPr>
          <w:rFonts w:ascii="Times New Roman" w:hAnsi="Times New Roman"/>
          <w:b/>
          <w:bCs/>
          <w:sz w:val="24"/>
          <w:szCs w:val="24"/>
        </w:rPr>
        <w:t>Analiza wegetacji:</w:t>
      </w:r>
      <w:r w:rsidRPr="00224315">
        <w:rPr>
          <w:rFonts w:ascii="Times New Roman" w:hAnsi="Times New Roman"/>
          <w:sz w:val="24"/>
          <w:szCs w:val="24"/>
        </w:rPr>
        <w:t> Generowanie map NDVI, NDRE, VARI, GNDVI </w:t>
      </w:r>
    </w:p>
    <w:p w14:paraId="2E162BFA" w14:textId="77777777" w:rsidR="00224315" w:rsidRPr="00224315" w:rsidRDefault="00224315" w:rsidP="00224315">
      <w:pPr>
        <w:widowControl w:val="0"/>
        <w:shd w:val="clear" w:color="auto" w:fill="FFFFFF"/>
        <w:tabs>
          <w:tab w:val="left" w:pos="259"/>
          <w:tab w:val="left" w:leader="dot" w:pos="9029"/>
        </w:tabs>
        <w:spacing w:after="0"/>
        <w:rPr>
          <w:rFonts w:ascii="Times New Roman" w:hAnsi="Times New Roman"/>
          <w:sz w:val="24"/>
          <w:szCs w:val="24"/>
        </w:rPr>
      </w:pPr>
      <w:r w:rsidRPr="00224315">
        <w:rPr>
          <w:rFonts w:ascii="Times New Roman" w:hAnsi="Times New Roman"/>
          <w:b/>
          <w:bCs/>
          <w:sz w:val="24"/>
          <w:szCs w:val="24"/>
        </w:rPr>
        <w:t>Analiza porównawcza:</w:t>
      </w:r>
      <w:r w:rsidRPr="00224315">
        <w:rPr>
          <w:rFonts w:ascii="Times New Roman" w:hAnsi="Times New Roman"/>
          <w:sz w:val="24"/>
          <w:szCs w:val="24"/>
        </w:rPr>
        <w:t xml:space="preserve"> Tworzenie map różnicowych (porównanie różnych terminów nalotów), </w:t>
      </w:r>
      <w:r w:rsidRPr="00224315">
        <w:rPr>
          <w:rFonts w:ascii="Times New Roman" w:hAnsi="Times New Roman"/>
          <w:sz w:val="24"/>
          <w:szCs w:val="24"/>
        </w:rPr>
        <w:lastRenderedPageBreak/>
        <w:t>analiza zmian w czasie</w:t>
      </w:r>
    </w:p>
    <w:p w14:paraId="23A1E59F" w14:textId="77777777" w:rsidR="00224315" w:rsidRPr="00224315" w:rsidRDefault="00224315" w:rsidP="00224315">
      <w:pPr>
        <w:widowControl w:val="0"/>
        <w:shd w:val="clear" w:color="auto" w:fill="FFFFFF"/>
        <w:tabs>
          <w:tab w:val="left" w:pos="259"/>
          <w:tab w:val="left" w:leader="dot" w:pos="9029"/>
        </w:tabs>
        <w:spacing w:after="0"/>
        <w:rPr>
          <w:rFonts w:ascii="Times New Roman" w:hAnsi="Times New Roman"/>
          <w:sz w:val="24"/>
          <w:szCs w:val="24"/>
        </w:rPr>
      </w:pPr>
      <w:r w:rsidRPr="00224315">
        <w:rPr>
          <w:rFonts w:ascii="Times New Roman" w:hAnsi="Times New Roman"/>
          <w:b/>
          <w:bCs/>
          <w:sz w:val="24"/>
          <w:szCs w:val="24"/>
        </w:rPr>
        <w:t>Mapy zmiennego dawkowania:</w:t>
      </w:r>
      <w:r w:rsidRPr="00224315">
        <w:rPr>
          <w:rFonts w:ascii="Times New Roman" w:hAnsi="Times New Roman"/>
          <w:sz w:val="24"/>
          <w:szCs w:val="24"/>
        </w:rPr>
        <w:t xml:space="preserve"> Generowanie map aplikacyjnych (nawożenie, ochrona roślin, siew) w formatach ISO-XML, </w:t>
      </w:r>
      <w:proofErr w:type="spellStart"/>
      <w:r w:rsidRPr="00224315">
        <w:rPr>
          <w:rFonts w:ascii="Times New Roman" w:hAnsi="Times New Roman"/>
          <w:sz w:val="24"/>
          <w:szCs w:val="24"/>
        </w:rPr>
        <w:t>Shape</w:t>
      </w:r>
      <w:proofErr w:type="spellEnd"/>
      <w:r w:rsidRPr="00224315">
        <w:rPr>
          <w:rFonts w:ascii="Times New Roman" w:hAnsi="Times New Roman"/>
          <w:sz w:val="24"/>
          <w:szCs w:val="24"/>
        </w:rPr>
        <w:t>, CSV</w:t>
      </w:r>
    </w:p>
    <w:p w14:paraId="14F2C966" w14:textId="77777777" w:rsidR="00224315" w:rsidRPr="00224315" w:rsidRDefault="00224315" w:rsidP="00224315">
      <w:pPr>
        <w:widowControl w:val="0"/>
        <w:shd w:val="clear" w:color="auto" w:fill="FFFFFF"/>
        <w:tabs>
          <w:tab w:val="left" w:pos="259"/>
          <w:tab w:val="left" w:leader="dot" w:pos="9029"/>
        </w:tabs>
        <w:spacing w:after="0"/>
        <w:rPr>
          <w:rFonts w:ascii="Times New Roman" w:hAnsi="Times New Roman"/>
          <w:sz w:val="24"/>
          <w:szCs w:val="24"/>
          <w:lang w:val="en-US"/>
        </w:rPr>
      </w:pPr>
      <w:r w:rsidRPr="00224315">
        <w:rPr>
          <w:rFonts w:ascii="Times New Roman" w:hAnsi="Times New Roman"/>
          <w:b/>
          <w:bCs/>
          <w:sz w:val="24"/>
          <w:szCs w:val="24"/>
        </w:rPr>
        <w:t>Eksport danych:</w:t>
      </w:r>
      <w:r w:rsidRPr="00224315">
        <w:rPr>
          <w:rFonts w:ascii="Times New Roman" w:hAnsi="Times New Roman"/>
          <w:sz w:val="24"/>
          <w:szCs w:val="24"/>
        </w:rPr>
        <w:t xml:space="preserve"> Kompatybilność z systemami zarządzania gospodarstwem (np. </w:t>
      </w:r>
      <w:r w:rsidRPr="00224315">
        <w:rPr>
          <w:rFonts w:ascii="Times New Roman" w:hAnsi="Times New Roman"/>
          <w:sz w:val="24"/>
          <w:szCs w:val="24"/>
          <w:lang w:val="en-US"/>
        </w:rPr>
        <w:t xml:space="preserve">John Deere Operations Center, Trimble Ag Software, Climate </w:t>
      </w:r>
      <w:proofErr w:type="spellStart"/>
      <w:r w:rsidRPr="00224315">
        <w:rPr>
          <w:rFonts w:ascii="Times New Roman" w:hAnsi="Times New Roman"/>
          <w:sz w:val="24"/>
          <w:szCs w:val="24"/>
          <w:lang w:val="en-US"/>
        </w:rPr>
        <w:t>FieldView</w:t>
      </w:r>
      <w:proofErr w:type="spellEnd"/>
      <w:r w:rsidRPr="00224315">
        <w:rPr>
          <w:rFonts w:ascii="Times New Roman" w:hAnsi="Times New Roman"/>
          <w:sz w:val="24"/>
          <w:szCs w:val="24"/>
          <w:lang w:val="en-US"/>
        </w:rPr>
        <w:t>)</w:t>
      </w:r>
    </w:p>
    <w:p w14:paraId="41251037" w14:textId="77777777" w:rsidR="00224315" w:rsidRPr="00224315" w:rsidRDefault="00224315" w:rsidP="00224315">
      <w:pPr>
        <w:widowControl w:val="0"/>
        <w:shd w:val="clear" w:color="auto" w:fill="FFFFFF"/>
        <w:tabs>
          <w:tab w:val="left" w:pos="259"/>
          <w:tab w:val="left" w:leader="dot" w:pos="9029"/>
        </w:tabs>
        <w:spacing w:after="0"/>
        <w:rPr>
          <w:rFonts w:ascii="Times New Roman" w:hAnsi="Times New Roman"/>
          <w:sz w:val="24"/>
          <w:szCs w:val="24"/>
        </w:rPr>
      </w:pPr>
      <w:r w:rsidRPr="00224315">
        <w:rPr>
          <w:rFonts w:ascii="Times New Roman" w:hAnsi="Times New Roman"/>
          <w:b/>
          <w:bCs/>
          <w:sz w:val="24"/>
          <w:szCs w:val="24"/>
        </w:rPr>
        <w:t>Tryb pracy</w:t>
      </w:r>
      <w:r w:rsidRPr="00224315">
        <w:rPr>
          <w:rFonts w:ascii="Times New Roman" w:hAnsi="Times New Roman"/>
          <w:sz w:val="24"/>
          <w:szCs w:val="24"/>
        </w:rPr>
        <w:t> Offline (bez konieczności chmury) i online (synchronizacja danych) </w:t>
      </w:r>
    </w:p>
    <w:p w14:paraId="45EBF6BB" w14:textId="77777777" w:rsidR="00224315" w:rsidRPr="00224315" w:rsidRDefault="00224315" w:rsidP="00224315">
      <w:pPr>
        <w:widowControl w:val="0"/>
        <w:shd w:val="clear" w:color="auto" w:fill="FFFFFF"/>
        <w:tabs>
          <w:tab w:val="left" w:pos="259"/>
          <w:tab w:val="left" w:leader="dot" w:pos="9029"/>
        </w:tabs>
        <w:spacing w:after="0"/>
        <w:rPr>
          <w:rFonts w:ascii="Times New Roman" w:hAnsi="Times New Roman"/>
          <w:sz w:val="24"/>
          <w:szCs w:val="24"/>
        </w:rPr>
      </w:pPr>
      <w:r w:rsidRPr="00224315">
        <w:rPr>
          <w:rFonts w:ascii="Times New Roman" w:hAnsi="Times New Roman"/>
          <w:b/>
          <w:bCs/>
          <w:sz w:val="24"/>
          <w:szCs w:val="24"/>
        </w:rPr>
        <w:t>Integracja z GNSS/RTK:</w:t>
      </w:r>
      <w:r w:rsidRPr="00224315">
        <w:rPr>
          <w:rFonts w:ascii="Times New Roman" w:hAnsi="Times New Roman"/>
          <w:sz w:val="24"/>
          <w:szCs w:val="24"/>
        </w:rPr>
        <w:t xml:space="preserve"> Możliwość wykorzystania </w:t>
      </w:r>
      <w:proofErr w:type="spellStart"/>
      <w:r w:rsidRPr="00224315">
        <w:rPr>
          <w:rFonts w:ascii="Times New Roman" w:hAnsi="Times New Roman"/>
          <w:sz w:val="24"/>
          <w:szCs w:val="24"/>
        </w:rPr>
        <w:t>geotagowanych</w:t>
      </w:r>
      <w:proofErr w:type="spellEnd"/>
      <w:r w:rsidRPr="00224315">
        <w:rPr>
          <w:rFonts w:ascii="Times New Roman" w:hAnsi="Times New Roman"/>
          <w:sz w:val="24"/>
          <w:szCs w:val="24"/>
        </w:rPr>
        <w:t xml:space="preserve"> zdjęć z RTK/GNSS do poprawy dokładności map </w:t>
      </w:r>
    </w:p>
    <w:p w14:paraId="08653B3B" w14:textId="77777777" w:rsidR="00224315" w:rsidRPr="00224315" w:rsidRDefault="00224315" w:rsidP="00224315">
      <w:pPr>
        <w:widowControl w:val="0"/>
        <w:shd w:val="clear" w:color="auto" w:fill="FFFFFF"/>
        <w:tabs>
          <w:tab w:val="left" w:pos="259"/>
          <w:tab w:val="left" w:leader="dot" w:pos="9029"/>
        </w:tabs>
        <w:spacing w:after="0"/>
        <w:rPr>
          <w:rFonts w:ascii="Times New Roman" w:hAnsi="Times New Roman"/>
          <w:sz w:val="24"/>
          <w:szCs w:val="24"/>
        </w:rPr>
      </w:pPr>
      <w:r w:rsidRPr="00224315">
        <w:rPr>
          <w:rFonts w:ascii="Times New Roman" w:hAnsi="Times New Roman"/>
          <w:b/>
          <w:bCs/>
          <w:sz w:val="24"/>
          <w:szCs w:val="24"/>
        </w:rPr>
        <w:t>Narzędzia pomiarowe:</w:t>
      </w:r>
      <w:r w:rsidRPr="00224315">
        <w:rPr>
          <w:rFonts w:ascii="Times New Roman" w:hAnsi="Times New Roman"/>
          <w:sz w:val="24"/>
          <w:szCs w:val="24"/>
        </w:rPr>
        <w:t> Obliczanie powierzchni, odległości, szacowanie biomasy </w:t>
      </w:r>
    </w:p>
    <w:p w14:paraId="2E9DEB00" w14:textId="77777777" w:rsidR="00224315" w:rsidRPr="00224315" w:rsidRDefault="00224315" w:rsidP="00224315">
      <w:pPr>
        <w:widowControl w:val="0"/>
        <w:shd w:val="clear" w:color="auto" w:fill="FFFFFF"/>
        <w:tabs>
          <w:tab w:val="left" w:pos="259"/>
          <w:tab w:val="left" w:leader="dot" w:pos="9029"/>
        </w:tabs>
        <w:spacing w:after="0"/>
        <w:rPr>
          <w:rFonts w:ascii="Times New Roman" w:hAnsi="Times New Roman"/>
          <w:b/>
          <w:bCs/>
          <w:sz w:val="24"/>
          <w:szCs w:val="24"/>
        </w:rPr>
      </w:pPr>
      <w:r w:rsidRPr="00224315">
        <w:rPr>
          <w:rFonts w:ascii="Times New Roman" w:hAnsi="Times New Roman"/>
          <w:b/>
          <w:bCs/>
          <w:sz w:val="24"/>
          <w:szCs w:val="24"/>
        </w:rPr>
        <w:t>Raporty i wizualizacja:</w:t>
      </w:r>
      <w:r w:rsidRPr="00224315">
        <w:rPr>
          <w:rFonts w:ascii="Times New Roman" w:hAnsi="Times New Roman"/>
          <w:sz w:val="24"/>
          <w:szCs w:val="24"/>
        </w:rPr>
        <w:t> Możliwość generowania raportów PDF i eksportu map w formatach graficznych </w:t>
      </w:r>
    </w:p>
    <w:p w14:paraId="7B4D2B0D" w14:textId="77777777" w:rsidR="00224315" w:rsidRPr="00224315" w:rsidRDefault="00224315" w:rsidP="00224315">
      <w:pPr>
        <w:spacing w:after="0" w:line="240" w:lineRule="auto"/>
        <w:rPr>
          <w:rFonts w:ascii="Times New Roman" w:hAnsi="Times New Roman"/>
          <w:b/>
          <w:color w:val="0070C0"/>
          <w:sz w:val="24"/>
          <w:szCs w:val="24"/>
        </w:rPr>
      </w:pPr>
    </w:p>
    <w:p w14:paraId="5A797992" w14:textId="77777777" w:rsidR="00224315" w:rsidRPr="00224315" w:rsidRDefault="00224315" w:rsidP="00224315">
      <w:pPr>
        <w:spacing w:after="0" w:line="240" w:lineRule="auto"/>
        <w:jc w:val="center"/>
        <w:rPr>
          <w:rFonts w:ascii="Times New Roman" w:hAnsi="Times New Roman"/>
          <w:b/>
          <w:color w:val="0070C0"/>
          <w:sz w:val="24"/>
          <w:szCs w:val="24"/>
        </w:rPr>
      </w:pPr>
    </w:p>
    <w:p w14:paraId="0139CCF4" w14:textId="77777777" w:rsidR="00224315" w:rsidRPr="00224315" w:rsidRDefault="00224315" w:rsidP="00224315">
      <w:pPr>
        <w:spacing w:after="0" w:line="240" w:lineRule="auto"/>
        <w:jc w:val="center"/>
        <w:rPr>
          <w:rFonts w:ascii="Times New Roman" w:hAnsi="Times New Roman"/>
        </w:rPr>
      </w:pPr>
      <w:r w:rsidRPr="00224315">
        <w:rPr>
          <w:rFonts w:ascii="Times New Roman" w:hAnsi="Times New Roman"/>
          <w:b/>
          <w:color w:val="0070C0"/>
          <w:sz w:val="24"/>
          <w:szCs w:val="24"/>
        </w:rPr>
        <w:t>CZĘŚĆ II :</w:t>
      </w:r>
    </w:p>
    <w:p w14:paraId="21786A3C" w14:textId="77777777" w:rsidR="00224315" w:rsidRPr="00224315" w:rsidRDefault="00224315" w:rsidP="00224315">
      <w:pPr>
        <w:spacing w:after="0"/>
        <w:jc w:val="center"/>
        <w:rPr>
          <w:rFonts w:ascii="Times New Roman" w:hAnsi="Times New Roman"/>
        </w:rPr>
      </w:pPr>
      <w:r w:rsidRPr="00224315">
        <w:rPr>
          <w:rFonts w:ascii="Times New Roman" w:hAnsi="Times New Roman"/>
          <w:b/>
          <w:color w:val="0070C0"/>
        </w:rPr>
        <w:t xml:space="preserve">Doposażenie do platformy jeżdżącej  </w:t>
      </w:r>
      <w:proofErr w:type="spellStart"/>
      <w:r w:rsidRPr="00224315">
        <w:rPr>
          <w:rFonts w:ascii="Times New Roman" w:hAnsi="Times New Roman"/>
          <w:b/>
          <w:color w:val="0070C0"/>
        </w:rPr>
        <w:t>LeoRover</w:t>
      </w:r>
      <w:proofErr w:type="spellEnd"/>
    </w:p>
    <w:p w14:paraId="23903F1D" w14:textId="77777777" w:rsidR="00224315" w:rsidRPr="00224315" w:rsidRDefault="00224315" w:rsidP="00224315">
      <w:pPr>
        <w:spacing w:after="0"/>
        <w:rPr>
          <w:rFonts w:ascii="Times New Roman" w:hAnsi="Times New Roman"/>
          <w:b/>
          <w:color w:val="0070C0"/>
        </w:rPr>
      </w:pPr>
      <w:r w:rsidRPr="00224315">
        <w:rPr>
          <w:rFonts w:ascii="Times New Roman" w:hAnsi="Times New Roman"/>
          <w:b/>
          <w:color w:val="0070C0"/>
        </w:rPr>
        <w:t>Główne parametry:</w:t>
      </w:r>
    </w:p>
    <w:p w14:paraId="6FD20D2B" w14:textId="77777777" w:rsidR="00224315" w:rsidRPr="00224315" w:rsidRDefault="00224315" w:rsidP="00606EA7">
      <w:pPr>
        <w:widowControl w:val="0"/>
        <w:numPr>
          <w:ilvl w:val="0"/>
          <w:numId w:val="26"/>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System wizyjny do klasyfikacji roślin – moduł do integracji z robotem Leo Rover</w:t>
      </w:r>
    </w:p>
    <w:p w14:paraId="685013B5" w14:textId="77777777" w:rsidR="00224315" w:rsidRPr="00224315" w:rsidRDefault="00224315" w:rsidP="00606EA7">
      <w:pPr>
        <w:widowControl w:val="0"/>
        <w:numPr>
          <w:ilvl w:val="0"/>
          <w:numId w:val="26"/>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 xml:space="preserve">System zostanie zaprojektowany z myślą o wspieraniu prac badawczych w obszarze rolnictwa 4.0. Składa się on z modułu wizyjnego zintegrowanego z robotem Leo Rover, oprogramowania do klasyfikacji roślin opartego na uczeniu maszynowym oraz interfejsu użytkownika umożliwiającego </w:t>
      </w:r>
      <w:proofErr w:type="spellStart"/>
      <w:r w:rsidRPr="00224315">
        <w:rPr>
          <w:rFonts w:ascii="Times New Roman" w:eastAsia="Calibri" w:hAnsi="Times New Roman"/>
          <w:sz w:val="24"/>
          <w:szCs w:val="24"/>
        </w:rPr>
        <w:t>teleoperację</w:t>
      </w:r>
      <w:proofErr w:type="spellEnd"/>
      <w:r w:rsidRPr="00224315">
        <w:rPr>
          <w:rFonts w:ascii="Times New Roman" w:eastAsia="Calibri" w:hAnsi="Times New Roman"/>
          <w:sz w:val="24"/>
          <w:szCs w:val="24"/>
        </w:rPr>
        <w:t xml:space="preserve"> robotem i obsługę systemu wizyjnego.</w:t>
      </w:r>
    </w:p>
    <w:p w14:paraId="6310EA55" w14:textId="77777777" w:rsidR="00224315" w:rsidRPr="00224315" w:rsidRDefault="00224315" w:rsidP="00606EA7">
      <w:pPr>
        <w:widowControl w:val="0"/>
        <w:numPr>
          <w:ilvl w:val="0"/>
          <w:numId w:val="26"/>
        </w:numPr>
        <w:shd w:val="clear" w:color="auto" w:fill="FFFFFF"/>
        <w:tabs>
          <w:tab w:val="left" w:pos="259"/>
          <w:tab w:val="left" w:leader="dot" w:pos="9029"/>
        </w:tabs>
        <w:spacing w:after="0" w:line="274" w:lineRule="exact"/>
        <w:contextualSpacing/>
        <w:rPr>
          <w:rFonts w:ascii="Times New Roman" w:hAnsi="Times New Roman"/>
        </w:rPr>
      </w:pPr>
      <w:r w:rsidRPr="00224315">
        <w:rPr>
          <w:rFonts w:ascii="Times New Roman" w:eastAsia="Calibri" w:hAnsi="Times New Roman"/>
          <w:sz w:val="24"/>
          <w:szCs w:val="24"/>
        </w:rPr>
        <w:t>Moduł wizyjny obejmuje</w:t>
      </w:r>
      <w:r w:rsidRPr="00224315">
        <w:rPr>
          <w:rFonts w:ascii="Times New Roman" w:hAnsi="Times New Roman"/>
        </w:rPr>
        <w:t>:</w:t>
      </w:r>
    </w:p>
    <w:p w14:paraId="1AFAA815" w14:textId="0174CF5C" w:rsidR="00224315" w:rsidRPr="00224315" w:rsidRDefault="00224315" w:rsidP="00606EA7">
      <w:pPr>
        <w:widowControl w:val="0"/>
        <w:numPr>
          <w:ilvl w:val="0"/>
          <w:numId w:val="24"/>
        </w:numPr>
        <w:shd w:val="clear" w:color="auto" w:fill="FFFFFF"/>
        <w:tabs>
          <w:tab w:val="num" w:pos="0"/>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 xml:space="preserve">Kamerę wysokiej rozdzielczości: </w:t>
      </w:r>
      <w:proofErr w:type="spellStart"/>
      <w:r w:rsidRPr="00224315">
        <w:rPr>
          <w:rFonts w:ascii="Times New Roman" w:eastAsia="Calibri" w:hAnsi="Times New Roman"/>
          <w:sz w:val="24"/>
          <w:szCs w:val="24"/>
        </w:rPr>
        <w:t>Luxonis</w:t>
      </w:r>
      <w:proofErr w:type="spellEnd"/>
      <w:r w:rsidRPr="00224315">
        <w:rPr>
          <w:rFonts w:ascii="Times New Roman" w:eastAsia="Calibri" w:hAnsi="Times New Roman"/>
          <w:sz w:val="24"/>
          <w:szCs w:val="24"/>
        </w:rPr>
        <w:t xml:space="preserve"> OAK 4 S</w:t>
      </w:r>
    </w:p>
    <w:p w14:paraId="1D0EE202" w14:textId="7943A8DA" w:rsidR="00224315" w:rsidRPr="00224315" w:rsidRDefault="00224315" w:rsidP="00606EA7">
      <w:pPr>
        <w:widowControl w:val="0"/>
        <w:numPr>
          <w:ilvl w:val="0"/>
          <w:numId w:val="24"/>
        </w:numPr>
        <w:shd w:val="clear" w:color="auto" w:fill="FFFFFF"/>
        <w:tabs>
          <w:tab w:val="num" w:pos="0"/>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Moduł zasilania oraz obudowę</w:t>
      </w:r>
    </w:p>
    <w:p w14:paraId="5F0118ED" w14:textId="77777777" w:rsidR="00224315" w:rsidRPr="00224315" w:rsidRDefault="00224315" w:rsidP="00606EA7">
      <w:pPr>
        <w:widowControl w:val="0"/>
        <w:numPr>
          <w:ilvl w:val="0"/>
          <w:numId w:val="26"/>
        </w:numPr>
        <w:shd w:val="clear" w:color="auto" w:fill="FFFFFF"/>
        <w:tabs>
          <w:tab w:val="left" w:pos="259"/>
          <w:tab w:val="left" w:leader="dot" w:pos="9029"/>
        </w:tabs>
        <w:spacing w:after="0" w:line="274" w:lineRule="exact"/>
        <w:contextualSpacing/>
        <w:rPr>
          <w:rFonts w:ascii="Times New Roman" w:hAnsi="Times New Roman"/>
        </w:rPr>
      </w:pPr>
      <w:r w:rsidRPr="00224315">
        <w:rPr>
          <w:rFonts w:ascii="Times New Roman" w:hAnsi="Times New Roman"/>
        </w:rPr>
        <w:t>Oprogramowanie obejmuje:</w:t>
      </w:r>
    </w:p>
    <w:p w14:paraId="482630C3" w14:textId="33B1A863" w:rsidR="00224315" w:rsidRPr="00224315" w:rsidRDefault="00224315" w:rsidP="00606EA7">
      <w:pPr>
        <w:widowControl w:val="0"/>
        <w:numPr>
          <w:ilvl w:val="0"/>
          <w:numId w:val="24"/>
        </w:numPr>
        <w:shd w:val="clear" w:color="auto" w:fill="FFFFFF"/>
        <w:tabs>
          <w:tab w:val="num" w:pos="0"/>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 xml:space="preserve">Implementację gotowego modelu sieci neuronowej (typu open </w:t>
      </w:r>
      <w:proofErr w:type="spellStart"/>
      <w:r w:rsidRPr="00224315">
        <w:rPr>
          <w:rFonts w:ascii="Times New Roman" w:eastAsia="Calibri" w:hAnsi="Times New Roman"/>
          <w:sz w:val="24"/>
          <w:szCs w:val="24"/>
        </w:rPr>
        <w:t>source</w:t>
      </w:r>
      <w:proofErr w:type="spellEnd"/>
      <w:r w:rsidRPr="00224315">
        <w:rPr>
          <w:rFonts w:ascii="Times New Roman" w:eastAsia="Calibri" w:hAnsi="Times New Roman"/>
          <w:sz w:val="24"/>
          <w:szCs w:val="24"/>
        </w:rPr>
        <w:t>) do klasyfikacji roślin</w:t>
      </w:r>
    </w:p>
    <w:p w14:paraId="7C297B8F" w14:textId="2A6300E0" w:rsidR="00224315" w:rsidRDefault="00224315" w:rsidP="00606EA7">
      <w:pPr>
        <w:widowControl w:val="0"/>
        <w:numPr>
          <w:ilvl w:val="0"/>
          <w:numId w:val="24"/>
        </w:numPr>
        <w:shd w:val="clear" w:color="auto" w:fill="FFFFFF"/>
        <w:tabs>
          <w:tab w:val="num" w:pos="0"/>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Implementację oprogramowania do zaznaczania wykrytych roślin na obrazie</w:t>
      </w:r>
    </w:p>
    <w:p w14:paraId="05B698D1" w14:textId="5E37C73D" w:rsidR="00606EA7" w:rsidRPr="00606EA7" w:rsidRDefault="00606EA7" w:rsidP="00606EA7">
      <w:pPr>
        <w:widowControl w:val="0"/>
        <w:numPr>
          <w:ilvl w:val="0"/>
          <w:numId w:val="24"/>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606EA7">
        <w:rPr>
          <w:rFonts w:ascii="Times New Roman" w:eastAsia="Calibri" w:hAnsi="Times New Roman"/>
          <w:sz w:val="24"/>
          <w:szCs w:val="24"/>
        </w:rPr>
        <w:t xml:space="preserve">Gwarancja </w:t>
      </w:r>
      <w:r w:rsidR="00076D63">
        <w:rPr>
          <w:rFonts w:ascii="Times New Roman" w:eastAsia="Calibri" w:hAnsi="Times New Roman"/>
          <w:sz w:val="24"/>
          <w:szCs w:val="24"/>
        </w:rPr>
        <w:t>36</w:t>
      </w:r>
      <w:r w:rsidRPr="00606EA7">
        <w:rPr>
          <w:rFonts w:ascii="Times New Roman" w:eastAsia="Calibri" w:hAnsi="Times New Roman"/>
          <w:sz w:val="24"/>
          <w:szCs w:val="24"/>
        </w:rPr>
        <w:t xml:space="preserve"> </w:t>
      </w:r>
      <w:r w:rsidR="00076D63" w:rsidRPr="00606EA7">
        <w:rPr>
          <w:rFonts w:ascii="Times New Roman" w:eastAsia="Calibri" w:hAnsi="Times New Roman"/>
          <w:sz w:val="24"/>
          <w:szCs w:val="24"/>
        </w:rPr>
        <w:t>miesi</w:t>
      </w:r>
      <w:r w:rsidR="00076D63">
        <w:rPr>
          <w:rFonts w:ascii="Times New Roman" w:eastAsia="Calibri" w:hAnsi="Times New Roman"/>
          <w:sz w:val="24"/>
          <w:szCs w:val="24"/>
        </w:rPr>
        <w:t>ęcy</w:t>
      </w:r>
    </w:p>
    <w:p w14:paraId="49113143" w14:textId="77777777" w:rsidR="00606EA7" w:rsidRPr="00606EA7" w:rsidRDefault="00606EA7" w:rsidP="00606EA7">
      <w:pPr>
        <w:widowControl w:val="0"/>
        <w:numPr>
          <w:ilvl w:val="0"/>
          <w:numId w:val="24"/>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606EA7">
        <w:rPr>
          <w:rFonts w:ascii="Times New Roman" w:eastAsia="Calibri" w:hAnsi="Times New Roman"/>
          <w:sz w:val="24"/>
          <w:szCs w:val="24"/>
        </w:rPr>
        <w:t>Rok produkcji min.  2025</w:t>
      </w:r>
    </w:p>
    <w:p w14:paraId="33255CAE" w14:textId="77777777" w:rsidR="00606EA7" w:rsidRPr="00224315" w:rsidRDefault="00606EA7" w:rsidP="00606EA7">
      <w:pPr>
        <w:widowControl w:val="0"/>
        <w:shd w:val="clear" w:color="auto" w:fill="FFFFFF"/>
        <w:tabs>
          <w:tab w:val="left" w:pos="259"/>
          <w:tab w:val="left" w:leader="dot" w:pos="9029"/>
        </w:tabs>
        <w:spacing w:after="0" w:line="274" w:lineRule="exact"/>
        <w:ind w:left="786"/>
        <w:contextualSpacing/>
        <w:rPr>
          <w:rFonts w:ascii="Times New Roman" w:eastAsia="Calibri" w:hAnsi="Times New Roman"/>
          <w:sz w:val="24"/>
          <w:szCs w:val="24"/>
        </w:rPr>
      </w:pPr>
    </w:p>
    <w:p w14:paraId="5E760B2B" w14:textId="77777777" w:rsidR="00224315" w:rsidRPr="00224315" w:rsidRDefault="00224315" w:rsidP="00606EA7">
      <w:pPr>
        <w:widowControl w:val="0"/>
        <w:shd w:val="clear" w:color="auto" w:fill="FFFFFF"/>
        <w:tabs>
          <w:tab w:val="left" w:pos="259"/>
          <w:tab w:val="left" w:leader="dot" w:pos="9029"/>
        </w:tabs>
        <w:spacing w:after="0" w:line="274" w:lineRule="exact"/>
        <w:ind w:left="786"/>
        <w:contextualSpacing/>
        <w:rPr>
          <w:rFonts w:ascii="Times New Roman" w:eastAsia="Calibri" w:hAnsi="Times New Roman"/>
          <w:sz w:val="24"/>
          <w:szCs w:val="24"/>
        </w:rPr>
      </w:pPr>
    </w:p>
    <w:p w14:paraId="719751F3" w14:textId="77777777" w:rsidR="00224315" w:rsidRPr="00224315" w:rsidRDefault="00224315" w:rsidP="00224315">
      <w:pPr>
        <w:spacing w:after="0" w:line="240" w:lineRule="auto"/>
        <w:jc w:val="center"/>
        <w:rPr>
          <w:rFonts w:ascii="Times New Roman" w:hAnsi="Times New Roman"/>
        </w:rPr>
      </w:pPr>
      <w:r w:rsidRPr="00224315">
        <w:rPr>
          <w:rFonts w:ascii="Times New Roman" w:hAnsi="Times New Roman"/>
          <w:b/>
          <w:color w:val="0070C0"/>
          <w:sz w:val="24"/>
          <w:szCs w:val="24"/>
        </w:rPr>
        <w:t>CZĘŚĆ III:</w:t>
      </w:r>
    </w:p>
    <w:p w14:paraId="552FD59B" w14:textId="77777777" w:rsidR="00224315" w:rsidRPr="00224315" w:rsidRDefault="00224315" w:rsidP="00224315">
      <w:pPr>
        <w:spacing w:after="0"/>
        <w:jc w:val="center"/>
        <w:rPr>
          <w:rFonts w:ascii="Times New Roman" w:hAnsi="Times New Roman"/>
        </w:rPr>
      </w:pPr>
      <w:r w:rsidRPr="00224315">
        <w:rPr>
          <w:rFonts w:ascii="Times New Roman" w:hAnsi="Times New Roman"/>
          <w:b/>
          <w:color w:val="0070C0"/>
        </w:rPr>
        <w:t>Laptop do obsługi i analizy danych</w:t>
      </w:r>
    </w:p>
    <w:p w14:paraId="27227EBE" w14:textId="77777777" w:rsidR="00224315" w:rsidRPr="00224315" w:rsidRDefault="00224315" w:rsidP="00224315">
      <w:pPr>
        <w:spacing w:after="0"/>
        <w:jc w:val="center"/>
        <w:rPr>
          <w:rFonts w:ascii="Times New Roman" w:hAnsi="Times New Roman"/>
        </w:rPr>
      </w:pPr>
    </w:p>
    <w:p w14:paraId="7164F3EC" w14:textId="77777777" w:rsidR="00224315" w:rsidRPr="00224315" w:rsidRDefault="00224315" w:rsidP="00224315">
      <w:pPr>
        <w:spacing w:after="0"/>
        <w:rPr>
          <w:rFonts w:ascii="Times New Roman" w:hAnsi="Times New Roman"/>
          <w:b/>
          <w:bCs/>
          <w:color w:val="000000"/>
        </w:rPr>
      </w:pPr>
      <w:r w:rsidRPr="00224315">
        <w:rPr>
          <w:rFonts w:ascii="Times New Roman" w:hAnsi="Times New Roman"/>
          <w:b/>
          <w:bCs/>
          <w:color w:val="000000"/>
        </w:rPr>
        <w:t>Główne parametry:</w:t>
      </w:r>
    </w:p>
    <w:p w14:paraId="48EE87B7" w14:textId="77777777" w:rsidR="00224315" w:rsidRPr="00224315" w:rsidRDefault="00224315" w:rsidP="00224315">
      <w:pPr>
        <w:widowControl w:val="0"/>
        <w:numPr>
          <w:ilvl w:val="0"/>
          <w:numId w:val="25"/>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Procesor: i7 – i9 min 14 generacji lub podobny o takich samych parametrach</w:t>
      </w:r>
    </w:p>
    <w:p w14:paraId="01D94F60" w14:textId="77777777" w:rsidR="00224315" w:rsidRPr="00224315" w:rsidRDefault="00224315" w:rsidP="00224315">
      <w:pPr>
        <w:widowControl w:val="0"/>
        <w:numPr>
          <w:ilvl w:val="0"/>
          <w:numId w:val="25"/>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Pamięć RAM 16 – 32 GB</w:t>
      </w:r>
    </w:p>
    <w:p w14:paraId="08C6CBD4" w14:textId="77777777" w:rsidR="00224315" w:rsidRPr="00224315" w:rsidRDefault="00224315" w:rsidP="00224315">
      <w:pPr>
        <w:widowControl w:val="0"/>
        <w:numPr>
          <w:ilvl w:val="0"/>
          <w:numId w:val="25"/>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Karta graficzna min. NIVIDIA Ge Force RTX 5070 lub inna o takich samych lub lepszych parametrach</w:t>
      </w:r>
    </w:p>
    <w:p w14:paraId="4D862F1A" w14:textId="77777777" w:rsidR="00224315" w:rsidRPr="00224315" w:rsidRDefault="00224315" w:rsidP="00224315">
      <w:pPr>
        <w:widowControl w:val="0"/>
        <w:numPr>
          <w:ilvl w:val="0"/>
          <w:numId w:val="25"/>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Dysk SDD 1000 – 2000 GB</w:t>
      </w:r>
    </w:p>
    <w:p w14:paraId="2FC9D3ED" w14:textId="77777777" w:rsidR="00224315" w:rsidRPr="00224315" w:rsidRDefault="00224315" w:rsidP="00224315">
      <w:pPr>
        <w:widowControl w:val="0"/>
        <w:numPr>
          <w:ilvl w:val="0"/>
          <w:numId w:val="25"/>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System win 11 Pro</w:t>
      </w:r>
    </w:p>
    <w:p w14:paraId="6CD3ED55" w14:textId="77777777" w:rsidR="00224315" w:rsidRPr="00224315" w:rsidRDefault="00224315" w:rsidP="00224315">
      <w:pPr>
        <w:widowControl w:val="0"/>
        <w:numPr>
          <w:ilvl w:val="0"/>
          <w:numId w:val="25"/>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Ekran dotykowy 16 – 17 cali</w:t>
      </w:r>
    </w:p>
    <w:p w14:paraId="1944C59A" w14:textId="77777777" w:rsidR="00224315" w:rsidRPr="00224315" w:rsidRDefault="00224315" w:rsidP="00224315">
      <w:pPr>
        <w:widowControl w:val="0"/>
        <w:numPr>
          <w:ilvl w:val="0"/>
          <w:numId w:val="25"/>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 xml:space="preserve">Wyposażony w porty: USB C, USB B, </w:t>
      </w:r>
      <w:proofErr w:type="spellStart"/>
      <w:r w:rsidRPr="00224315">
        <w:rPr>
          <w:rFonts w:ascii="Times New Roman" w:eastAsia="Calibri" w:hAnsi="Times New Roman"/>
          <w:sz w:val="24"/>
          <w:szCs w:val="24"/>
        </w:rPr>
        <w:t>Enthernet</w:t>
      </w:r>
      <w:proofErr w:type="spellEnd"/>
      <w:r w:rsidRPr="00224315">
        <w:rPr>
          <w:rFonts w:ascii="Times New Roman" w:eastAsia="Calibri" w:hAnsi="Times New Roman"/>
          <w:sz w:val="24"/>
          <w:szCs w:val="24"/>
        </w:rPr>
        <w:t>, gniazdo HDMI, czytnik kart pamięci mini SD, wyjście audio.</w:t>
      </w:r>
    </w:p>
    <w:p w14:paraId="7E5D51D3" w14:textId="77777777" w:rsidR="00224315" w:rsidRPr="00224315" w:rsidRDefault="00224315" w:rsidP="00224315">
      <w:pPr>
        <w:widowControl w:val="0"/>
        <w:numPr>
          <w:ilvl w:val="0"/>
          <w:numId w:val="25"/>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Gwarancja 36 miesięcy</w:t>
      </w:r>
    </w:p>
    <w:p w14:paraId="5D190449" w14:textId="77777777" w:rsidR="00224315" w:rsidRPr="00224315" w:rsidRDefault="00224315" w:rsidP="00224315">
      <w:pPr>
        <w:widowControl w:val="0"/>
        <w:numPr>
          <w:ilvl w:val="0"/>
          <w:numId w:val="25"/>
        </w:numPr>
        <w:shd w:val="clear" w:color="auto" w:fill="FFFFFF"/>
        <w:tabs>
          <w:tab w:val="left" w:pos="259"/>
          <w:tab w:val="left" w:leader="dot" w:pos="9029"/>
        </w:tabs>
        <w:spacing w:after="0" w:line="274" w:lineRule="exact"/>
        <w:contextualSpacing/>
        <w:rPr>
          <w:rFonts w:ascii="Times New Roman" w:eastAsia="Calibri" w:hAnsi="Times New Roman"/>
          <w:sz w:val="24"/>
          <w:szCs w:val="24"/>
        </w:rPr>
      </w:pPr>
      <w:r w:rsidRPr="00224315">
        <w:rPr>
          <w:rFonts w:ascii="Times New Roman" w:eastAsia="Calibri" w:hAnsi="Times New Roman"/>
          <w:sz w:val="24"/>
          <w:szCs w:val="24"/>
        </w:rPr>
        <w:t>Rok produkcji min.  2025</w:t>
      </w:r>
    </w:p>
    <w:p w14:paraId="675BAADC" w14:textId="77777777" w:rsidR="00606EA7" w:rsidRDefault="00606EA7">
      <w:pPr>
        <w:widowControl w:val="0"/>
        <w:shd w:val="clear" w:color="auto" w:fill="FFFFFF"/>
        <w:tabs>
          <w:tab w:val="left" w:pos="259"/>
          <w:tab w:val="left" w:leader="dot" w:pos="9010"/>
        </w:tabs>
        <w:spacing w:after="0" w:line="274" w:lineRule="exact"/>
        <w:rPr>
          <w:rFonts w:ascii="Times New Roman" w:hAnsi="Times New Roman"/>
          <w:spacing w:val="-9"/>
        </w:rPr>
      </w:pPr>
      <w:bookmarkStart w:id="7" w:name="_Hlk196720837"/>
      <w:bookmarkEnd w:id="7"/>
    </w:p>
    <w:p w14:paraId="0E0ED53B" w14:textId="77777777" w:rsidR="00910E90" w:rsidRDefault="003A67EA">
      <w:pPr>
        <w:pStyle w:val="Tekstpodstawowy"/>
        <w:numPr>
          <w:ilvl w:val="0"/>
          <w:numId w:val="1"/>
        </w:numPr>
      </w:pPr>
      <w:r>
        <w:rPr>
          <w:rFonts w:ascii="Times New Roman" w:hAnsi="Times New Roman" w:cs="Times New Roman"/>
          <w:sz w:val="22"/>
          <w:szCs w:val="22"/>
        </w:rPr>
        <w:lastRenderedPageBreak/>
        <w:t>Miejsce i termin złożenia oferty</w:t>
      </w:r>
    </w:p>
    <w:p w14:paraId="6A170250" w14:textId="3F5823E6" w:rsidR="00910E90" w:rsidRDefault="003A67EA">
      <w:pPr>
        <w:widowControl w:val="0"/>
        <w:shd w:val="clear" w:color="auto" w:fill="FFFFFF"/>
        <w:tabs>
          <w:tab w:val="left" w:pos="259"/>
          <w:tab w:val="left" w:leader="dot" w:pos="9010"/>
        </w:tabs>
        <w:spacing w:after="0" w:line="274" w:lineRule="exact"/>
        <w:ind w:left="29"/>
      </w:pPr>
      <w:r>
        <w:rPr>
          <w:rFonts w:ascii="Times New Roman" w:hAnsi="Times New Roman"/>
        </w:rPr>
        <w:t xml:space="preserve">Oferta musi być złożona w formie pisemnej do dnia </w:t>
      </w:r>
      <w:r>
        <w:rPr>
          <w:rFonts w:ascii="Times New Roman" w:hAnsi="Times New Roman"/>
          <w:b/>
          <w:color w:val="FF0000"/>
        </w:rPr>
        <w:t>1</w:t>
      </w:r>
      <w:r w:rsidR="00224315">
        <w:rPr>
          <w:rFonts w:ascii="Times New Roman" w:hAnsi="Times New Roman"/>
          <w:b/>
          <w:color w:val="FF0000"/>
        </w:rPr>
        <w:t>6</w:t>
      </w:r>
      <w:r>
        <w:rPr>
          <w:rFonts w:ascii="Times New Roman" w:hAnsi="Times New Roman"/>
          <w:b/>
          <w:color w:val="FF0000"/>
        </w:rPr>
        <w:t>.0</w:t>
      </w:r>
      <w:r w:rsidR="00224315">
        <w:rPr>
          <w:rFonts w:ascii="Times New Roman" w:hAnsi="Times New Roman"/>
          <w:b/>
          <w:color w:val="FF0000"/>
        </w:rPr>
        <w:t>4</w:t>
      </w:r>
      <w:r>
        <w:rPr>
          <w:rFonts w:ascii="Times New Roman" w:hAnsi="Times New Roman"/>
          <w:b/>
          <w:color w:val="FF0000"/>
        </w:rPr>
        <w:t>.202</w:t>
      </w:r>
      <w:r w:rsidR="00224315">
        <w:rPr>
          <w:rFonts w:ascii="Times New Roman" w:hAnsi="Times New Roman"/>
          <w:b/>
          <w:color w:val="FF0000"/>
        </w:rPr>
        <w:t>6</w:t>
      </w:r>
      <w:r>
        <w:rPr>
          <w:rFonts w:ascii="Times New Roman" w:hAnsi="Times New Roman"/>
          <w:b/>
          <w:color w:val="FF0000"/>
        </w:rPr>
        <w:t>r. do godz. 12:00</w:t>
      </w:r>
      <w:r>
        <w:rPr>
          <w:rFonts w:ascii="Times New Roman" w:hAnsi="Times New Roman"/>
        </w:rPr>
        <w:t xml:space="preserve">. Ofertę należy złożyć w formie elektronicznej za pośrednictwem Platformy zakupowej dostępnej pod adresem </w:t>
      </w:r>
      <w:hyperlink r:id="rId8">
        <w:r>
          <w:rPr>
            <w:rStyle w:val="Hipercze"/>
            <w:rFonts w:ascii="Times New Roman" w:hAnsi="Times New Roman"/>
          </w:rPr>
          <w:t>https://platformazakupowa.pl/pn/zsrzarnowiec</w:t>
        </w:r>
      </w:hyperlink>
      <w:r>
        <w:rPr>
          <w:rFonts w:ascii="Times New Roman" w:hAnsi="Times New Roman"/>
        </w:rPr>
        <w:t xml:space="preserve">  , dopuszcza się również formę: przesłanie drogą email na adres: </w:t>
      </w:r>
      <w:hyperlink r:id="rId9">
        <w:r>
          <w:rPr>
            <w:rStyle w:val="Hipercze"/>
            <w:rFonts w:ascii="Times New Roman" w:hAnsi="Times New Roman"/>
          </w:rPr>
          <w:t>zamowienia.zarnowiec@poczta.fm</w:t>
        </w:r>
      </w:hyperlink>
      <w:r>
        <w:rPr>
          <w:rStyle w:val="Hipercze"/>
          <w:rFonts w:ascii="Times New Roman" w:hAnsi="Times New Roman"/>
          <w:u w:val="none"/>
        </w:rPr>
        <w:t xml:space="preserve"> </w:t>
      </w:r>
      <w:r>
        <w:rPr>
          <w:rStyle w:val="Hipercze"/>
          <w:rFonts w:ascii="Times New Roman" w:hAnsi="Times New Roman"/>
          <w:color w:val="000000"/>
          <w:u w:val="none"/>
        </w:rPr>
        <w:t xml:space="preserve">, lub złożenie oferty w formie pisemnej </w:t>
      </w:r>
      <w:r>
        <w:rPr>
          <w:rFonts w:ascii="Times New Roman" w:hAnsi="Times New Roman"/>
        </w:rPr>
        <w:t>w sekretariacie Zespołu Szkół Centrum Kształcenia Rolniczego w Żarnowcu ul. Krakowska 25, 42-439 Żarnowiec woj. śląskie</w:t>
      </w:r>
    </w:p>
    <w:p w14:paraId="0FC094A7" w14:textId="77777777" w:rsidR="00910E90" w:rsidRDefault="003A67EA">
      <w:pPr>
        <w:widowControl w:val="0"/>
        <w:shd w:val="clear" w:color="auto" w:fill="FFFFFF"/>
        <w:tabs>
          <w:tab w:val="left" w:pos="259"/>
          <w:tab w:val="left" w:leader="dot" w:pos="9010"/>
        </w:tabs>
        <w:spacing w:after="0" w:line="274" w:lineRule="exact"/>
        <w:ind w:left="29"/>
      </w:pPr>
      <w:r>
        <w:rPr>
          <w:rFonts w:ascii="Times New Roman" w:hAnsi="Times New Roman"/>
        </w:rPr>
        <w:t xml:space="preserve">Oferta musi być złożona w formie pisemnej. </w:t>
      </w:r>
    </w:p>
    <w:p w14:paraId="6A13791F" w14:textId="77777777" w:rsidR="00910E90" w:rsidRDefault="00910E90">
      <w:pPr>
        <w:widowControl w:val="0"/>
        <w:shd w:val="clear" w:color="auto" w:fill="FFFFFF"/>
        <w:tabs>
          <w:tab w:val="left" w:pos="259"/>
          <w:tab w:val="left" w:leader="dot" w:pos="8990"/>
        </w:tabs>
        <w:spacing w:after="0" w:line="274" w:lineRule="exact"/>
        <w:rPr>
          <w:rFonts w:ascii="Times New Roman" w:hAnsi="Times New Roman"/>
          <w:b/>
          <w:color w:val="FF0000"/>
          <w:spacing w:val="-16"/>
        </w:rPr>
      </w:pPr>
    </w:p>
    <w:p w14:paraId="081A8BC8" w14:textId="77777777" w:rsidR="00910E90" w:rsidRDefault="003A67EA">
      <w:pPr>
        <w:pStyle w:val="Tekstpodstawowy"/>
        <w:numPr>
          <w:ilvl w:val="0"/>
          <w:numId w:val="1"/>
        </w:numPr>
      </w:pPr>
      <w:r>
        <w:rPr>
          <w:rFonts w:ascii="Times New Roman" w:hAnsi="Times New Roman" w:cs="Times New Roman"/>
          <w:sz w:val="22"/>
          <w:szCs w:val="22"/>
        </w:rPr>
        <w:t>Niniejsze zapytanie ofertowe nie stanowi zobowiązania do zawarcia umowy.</w:t>
      </w:r>
    </w:p>
    <w:p w14:paraId="7D71323F" w14:textId="77777777" w:rsidR="00910E90" w:rsidRDefault="003A67EA">
      <w:r>
        <w:rPr>
          <w:rFonts w:ascii="Times New Roman" w:eastAsia="Times New Roman" w:hAnsi="Times New Roman"/>
        </w:rPr>
        <w:t>Niniejsze zapytanie nie stanowi zaproszenia do składania ofert w rozumieniu art. 66 Kodeksu cywilnego, nie zobowiązuje Zamawiającego do zawarcia umowy, czy tez udzielenia zamówienia i nie stanowi części procedury udzielania zamówienia na podstawie ustawy Prawo zamówień publicznych. Jednocześnie Zamawiający zastrzega, że odpowiedź na niniejsze postępowanie ma charakter szacowania ceny. Ma ono na celu wyłącznie rozeznanie cenowe rynku oraz uzyskanie wiedzy na temat szacowanych kosztów związanych z planowanym zamówieniem.</w:t>
      </w:r>
    </w:p>
    <w:p w14:paraId="7AA19CBC" w14:textId="77777777" w:rsidR="00910E90" w:rsidRDefault="00910E90">
      <w:pPr>
        <w:pStyle w:val="Tekstpodstawowy"/>
        <w:rPr>
          <w:rFonts w:ascii="Times New Roman" w:hAnsi="Times New Roman" w:cs="Times New Roman"/>
          <w:sz w:val="22"/>
          <w:szCs w:val="22"/>
        </w:rPr>
      </w:pPr>
    </w:p>
    <w:p w14:paraId="2506D042" w14:textId="77777777" w:rsidR="00910E90" w:rsidRDefault="003A67EA">
      <w:pPr>
        <w:pStyle w:val="Tekstpodstawowy"/>
      </w:pPr>
      <w:r>
        <w:rPr>
          <w:rFonts w:ascii="Times New Roman" w:hAnsi="Times New Roman" w:cs="Times New Roman"/>
          <w:sz w:val="22"/>
          <w:szCs w:val="22"/>
        </w:rPr>
        <w:t>Załącznik nr 1 – formularz oferty</w:t>
      </w:r>
    </w:p>
    <w:p w14:paraId="1170467A" w14:textId="77777777" w:rsidR="00910E90" w:rsidRDefault="00910E90">
      <w:pPr>
        <w:widowControl w:val="0"/>
        <w:shd w:val="clear" w:color="auto" w:fill="FFFFFF"/>
        <w:tabs>
          <w:tab w:val="left" w:pos="259"/>
          <w:tab w:val="left" w:leader="dot" w:pos="9034"/>
        </w:tabs>
        <w:spacing w:after="0" w:line="274" w:lineRule="exact"/>
        <w:rPr>
          <w:rFonts w:ascii="Times New Roman" w:hAnsi="Times New Roman"/>
          <w:spacing w:val="-13"/>
        </w:rPr>
      </w:pPr>
    </w:p>
    <w:p w14:paraId="1B4C6946" w14:textId="77777777" w:rsidR="00910E90" w:rsidRDefault="00910E90">
      <w:pPr>
        <w:spacing w:after="0" w:line="240" w:lineRule="auto"/>
        <w:jc w:val="both"/>
        <w:rPr>
          <w:rFonts w:ascii="Times New Roman" w:hAnsi="Times New Roman"/>
          <w:b/>
        </w:rPr>
      </w:pPr>
    </w:p>
    <w:p w14:paraId="5D6F69AF" w14:textId="77777777" w:rsidR="00910E90" w:rsidRDefault="00910E90">
      <w:pPr>
        <w:spacing w:after="0"/>
        <w:rPr>
          <w:rFonts w:ascii="Times New Roman" w:hAnsi="Times New Roman"/>
        </w:rPr>
      </w:pPr>
    </w:p>
    <w:p w14:paraId="163654D0" w14:textId="77777777" w:rsidR="00910E90" w:rsidRDefault="00910E90">
      <w:pPr>
        <w:spacing w:after="0"/>
        <w:rPr>
          <w:rFonts w:ascii="Times New Roman" w:hAnsi="Times New Roman"/>
        </w:rPr>
      </w:pPr>
    </w:p>
    <w:sectPr w:rsidR="00910E90">
      <w:headerReference w:type="even" r:id="rId10"/>
      <w:headerReference w:type="default" r:id="rId11"/>
      <w:footerReference w:type="even" r:id="rId12"/>
      <w:footerReference w:type="default" r:id="rId13"/>
      <w:headerReference w:type="first" r:id="rId14"/>
      <w:footerReference w:type="first" r:id="rId15"/>
      <w:pgSz w:w="11906" w:h="16838"/>
      <w:pgMar w:top="1440" w:right="1080" w:bottom="1440" w:left="1080" w:header="708" w:footer="708" w:gutter="0"/>
      <w:pgNumType w:start="1"/>
      <w:cols w:space="708"/>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C161D" w14:textId="77777777" w:rsidR="00725826" w:rsidRDefault="00725826">
      <w:pPr>
        <w:spacing w:after="0" w:line="240" w:lineRule="auto"/>
      </w:pPr>
      <w:r>
        <w:separator/>
      </w:r>
    </w:p>
  </w:endnote>
  <w:endnote w:type="continuationSeparator" w:id="0">
    <w:p w14:paraId="12C4D10A" w14:textId="77777777" w:rsidR="00725826" w:rsidRDefault="007258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F9B4C" w14:textId="77777777" w:rsidR="00910E90" w:rsidRDefault="00910E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9138251"/>
      <w:docPartObj>
        <w:docPartGallery w:val="Page Numbers (Bottom of Page)"/>
        <w:docPartUnique/>
      </w:docPartObj>
    </w:sdtPr>
    <w:sdtEndPr/>
    <w:sdtContent>
      <w:p w14:paraId="3ACAB272" w14:textId="31975A76" w:rsidR="00910E90" w:rsidRDefault="003A67EA">
        <w:pPr>
          <w:pStyle w:val="Stopka"/>
          <w:jc w:val="center"/>
        </w:pPr>
        <w:r>
          <w:fldChar w:fldCharType="begin"/>
        </w:r>
        <w:r>
          <w:instrText xml:space="preserve"> PAGE </w:instrText>
        </w:r>
        <w:r>
          <w:fldChar w:fldCharType="separate"/>
        </w:r>
        <w:r w:rsidR="009F13A1">
          <w:rPr>
            <w:noProof/>
          </w:rPr>
          <w:t>3</w:t>
        </w:r>
        <w:r>
          <w:fldChar w:fldCharType="end"/>
        </w:r>
      </w:p>
    </w:sdtContent>
  </w:sdt>
  <w:p w14:paraId="0D2C9AD4" w14:textId="77777777" w:rsidR="00910E90" w:rsidRDefault="00910E9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3575600"/>
      <w:docPartObj>
        <w:docPartGallery w:val="Page Numbers (Bottom of Page)"/>
        <w:docPartUnique/>
      </w:docPartObj>
    </w:sdtPr>
    <w:sdtEndPr/>
    <w:sdtContent>
      <w:p w14:paraId="3F385584" w14:textId="77777777" w:rsidR="00910E90" w:rsidRDefault="003A67EA">
        <w:pPr>
          <w:pStyle w:val="Stopka"/>
          <w:jc w:val="center"/>
        </w:pPr>
        <w:r>
          <w:fldChar w:fldCharType="begin"/>
        </w:r>
        <w:r>
          <w:instrText xml:space="preserve"> PAGE </w:instrText>
        </w:r>
        <w:r>
          <w:fldChar w:fldCharType="separate"/>
        </w:r>
        <w:r>
          <w:t>9</w:t>
        </w:r>
        <w:r>
          <w:fldChar w:fldCharType="end"/>
        </w:r>
      </w:p>
    </w:sdtContent>
  </w:sdt>
  <w:p w14:paraId="6F358783" w14:textId="77777777" w:rsidR="00910E90" w:rsidRDefault="00910E9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FA01C" w14:textId="77777777" w:rsidR="00725826" w:rsidRDefault="00725826">
      <w:pPr>
        <w:rPr>
          <w:sz w:val="12"/>
        </w:rPr>
      </w:pPr>
      <w:r>
        <w:separator/>
      </w:r>
    </w:p>
  </w:footnote>
  <w:footnote w:type="continuationSeparator" w:id="0">
    <w:p w14:paraId="0F96A98B" w14:textId="77777777" w:rsidR="00725826" w:rsidRDefault="00725826">
      <w:pPr>
        <w:rPr>
          <w:sz w:val="12"/>
        </w:rPr>
      </w:pPr>
      <w:r>
        <w:continuationSeparator/>
      </w:r>
    </w:p>
  </w:footnote>
  <w:footnote w:id="1">
    <w:p w14:paraId="2D13357E" w14:textId="77777777" w:rsidR="00910E90" w:rsidRDefault="003A67EA">
      <w:pPr>
        <w:pStyle w:val="Tekstprzypisudolnego"/>
      </w:pPr>
      <w:r>
        <w:rPr>
          <w:rStyle w:val="Znakiprzypiswdolnych"/>
        </w:rPr>
        <w:footnoteRef/>
      </w:r>
      <w:r>
        <w:t xml:space="preserve"> </w:t>
      </w:r>
      <w:r>
        <w:rPr>
          <w:i/>
        </w:rPr>
        <w:t xml:space="preserve">Zgodnie z art. ust.1 ustawy z dnia 29 sierpnia 1997r. o ochronie danych osobowych (tekst jednolity: Dz. u. z 2016r. poz. 922 z </w:t>
      </w:r>
      <w:proofErr w:type="spellStart"/>
      <w:r>
        <w:rPr>
          <w:i/>
        </w:rPr>
        <w:t>póź</w:t>
      </w:r>
      <w:proofErr w:type="spellEnd"/>
      <w:r>
        <w:rPr>
          <w:i/>
        </w:rPr>
        <w:t>. zm.) Informuję, że administratorem Pani/Pana danych osobowych jest Dyrektor Zespołu Szkół Centrum Kształcenia Rolniczego w Żarnowcu, ul. Krakowska 25 42-439 Żarnowiec. Dane Przetwarzane są w celu wyboru wykonawcy, z którym zostanie zawarta umowa w sprawie zamówienia publicznego i będą przekazywane innym odbiorcom zgodnie z obowiązującymi przepisami prawa. Przysługuje Pani/Panu prawo dostępu do treści swoich danych oraz ich poprawiania. Podanie danych jest dobrowolne albo wynika z przepisów prawa w szczególności ustawy Prawo zamówień publicznych.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E375A" w14:textId="77777777" w:rsidR="00910E90" w:rsidRDefault="00910E9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DDC3A" w14:textId="77777777" w:rsidR="00910E90" w:rsidRDefault="003A67EA">
    <w:pPr>
      <w:pStyle w:val="Nagwek"/>
    </w:pPr>
    <w:r>
      <w:rPr>
        <w:noProof/>
        <w:lang w:eastAsia="pl-PL"/>
      </w:rPr>
      <w:drawing>
        <wp:inline distT="0" distB="0" distL="0" distR="0" wp14:anchorId="7182FE48" wp14:editId="49620D70">
          <wp:extent cx="6048375" cy="71882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tretch>
                    <a:fillRect/>
                  </a:stretch>
                </pic:blipFill>
                <pic:spPr bwMode="auto">
                  <a:xfrm>
                    <a:off x="0" y="0"/>
                    <a:ext cx="6048375" cy="7188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38D9D" w14:textId="77777777" w:rsidR="00910E90" w:rsidRDefault="003A67EA">
    <w:pPr>
      <w:pStyle w:val="Nagwek"/>
    </w:pPr>
    <w:r>
      <w:rPr>
        <w:noProof/>
        <w:lang w:eastAsia="pl-PL"/>
      </w:rPr>
      <w:drawing>
        <wp:inline distT="0" distB="0" distL="0" distR="0" wp14:anchorId="51AA5023" wp14:editId="0DD12F60">
          <wp:extent cx="6048375" cy="718820"/>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noChangeArrowheads="1"/>
                  </pic:cNvPicPr>
                </pic:nvPicPr>
                <pic:blipFill>
                  <a:blip r:embed="rId1"/>
                  <a:stretch>
                    <a:fillRect/>
                  </a:stretch>
                </pic:blipFill>
                <pic:spPr bwMode="auto">
                  <a:xfrm>
                    <a:off x="0" y="0"/>
                    <a:ext cx="6048375" cy="7188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47119"/>
    <w:multiLevelType w:val="multilevel"/>
    <w:tmpl w:val="5D0AB182"/>
    <w:lvl w:ilvl="0">
      <w:start w:val="1"/>
      <w:numFmt w:val="decimal"/>
      <w:lvlText w:val="%1."/>
      <w:lvlJc w:val="left"/>
      <w:pPr>
        <w:tabs>
          <w:tab w:val="num" w:pos="0"/>
        </w:tabs>
        <w:ind w:left="502"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DE532E2"/>
    <w:multiLevelType w:val="multilevel"/>
    <w:tmpl w:val="9EFCB1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23F335A"/>
    <w:multiLevelType w:val="multilevel"/>
    <w:tmpl w:val="9E62C3A4"/>
    <w:lvl w:ilvl="0">
      <w:start w:val="1"/>
      <w:numFmt w:val="bullet"/>
      <w:lvlText w:val=""/>
      <w:lvlJc w:val="left"/>
      <w:pPr>
        <w:tabs>
          <w:tab w:val="num" w:pos="0"/>
        </w:tabs>
        <w:ind w:left="502" w:hanging="360"/>
      </w:pPr>
      <w:rPr>
        <w:rFonts w:ascii="Symbol" w:hAnsi="Symbol" w:cs="Symbol" w:hint="default"/>
      </w:rPr>
    </w:lvl>
    <w:lvl w:ilvl="1">
      <w:start w:val="1"/>
      <w:numFmt w:val="bullet"/>
      <w:lvlText w:val="o"/>
      <w:lvlJc w:val="left"/>
      <w:pPr>
        <w:tabs>
          <w:tab w:val="num" w:pos="0"/>
        </w:tabs>
        <w:ind w:left="1222" w:hanging="360"/>
      </w:pPr>
      <w:rPr>
        <w:rFonts w:ascii="Courier New" w:hAnsi="Courier New" w:cs="Courier New" w:hint="default"/>
      </w:rPr>
    </w:lvl>
    <w:lvl w:ilvl="2">
      <w:start w:val="1"/>
      <w:numFmt w:val="bullet"/>
      <w:lvlText w:val=""/>
      <w:lvlJc w:val="left"/>
      <w:pPr>
        <w:tabs>
          <w:tab w:val="num" w:pos="0"/>
        </w:tabs>
        <w:ind w:left="1942" w:hanging="360"/>
      </w:pPr>
      <w:rPr>
        <w:rFonts w:ascii="Wingdings" w:hAnsi="Wingdings" w:cs="Wingdings" w:hint="default"/>
      </w:rPr>
    </w:lvl>
    <w:lvl w:ilvl="3">
      <w:start w:val="1"/>
      <w:numFmt w:val="bullet"/>
      <w:lvlText w:val=""/>
      <w:lvlJc w:val="left"/>
      <w:pPr>
        <w:tabs>
          <w:tab w:val="num" w:pos="0"/>
        </w:tabs>
        <w:ind w:left="2662" w:hanging="360"/>
      </w:pPr>
      <w:rPr>
        <w:rFonts w:ascii="Symbol" w:hAnsi="Symbol" w:cs="Symbol" w:hint="default"/>
      </w:rPr>
    </w:lvl>
    <w:lvl w:ilvl="4">
      <w:start w:val="1"/>
      <w:numFmt w:val="bullet"/>
      <w:lvlText w:val="o"/>
      <w:lvlJc w:val="left"/>
      <w:pPr>
        <w:tabs>
          <w:tab w:val="num" w:pos="0"/>
        </w:tabs>
        <w:ind w:left="3382" w:hanging="360"/>
      </w:pPr>
      <w:rPr>
        <w:rFonts w:ascii="Courier New" w:hAnsi="Courier New" w:cs="Courier New" w:hint="default"/>
      </w:rPr>
    </w:lvl>
    <w:lvl w:ilvl="5">
      <w:start w:val="1"/>
      <w:numFmt w:val="bullet"/>
      <w:lvlText w:val=""/>
      <w:lvlJc w:val="left"/>
      <w:pPr>
        <w:tabs>
          <w:tab w:val="num" w:pos="0"/>
        </w:tabs>
        <w:ind w:left="4102" w:hanging="360"/>
      </w:pPr>
      <w:rPr>
        <w:rFonts w:ascii="Wingdings" w:hAnsi="Wingdings" w:cs="Wingdings" w:hint="default"/>
      </w:rPr>
    </w:lvl>
    <w:lvl w:ilvl="6">
      <w:start w:val="1"/>
      <w:numFmt w:val="bullet"/>
      <w:lvlText w:val=""/>
      <w:lvlJc w:val="left"/>
      <w:pPr>
        <w:tabs>
          <w:tab w:val="num" w:pos="0"/>
        </w:tabs>
        <w:ind w:left="4822" w:hanging="360"/>
      </w:pPr>
      <w:rPr>
        <w:rFonts w:ascii="Symbol" w:hAnsi="Symbol" w:cs="Symbol" w:hint="default"/>
      </w:rPr>
    </w:lvl>
    <w:lvl w:ilvl="7">
      <w:start w:val="1"/>
      <w:numFmt w:val="bullet"/>
      <w:lvlText w:val="o"/>
      <w:lvlJc w:val="left"/>
      <w:pPr>
        <w:tabs>
          <w:tab w:val="num" w:pos="0"/>
        </w:tabs>
        <w:ind w:left="5542" w:hanging="360"/>
      </w:pPr>
      <w:rPr>
        <w:rFonts w:ascii="Courier New" w:hAnsi="Courier New" w:cs="Courier New" w:hint="default"/>
      </w:rPr>
    </w:lvl>
    <w:lvl w:ilvl="8">
      <w:start w:val="1"/>
      <w:numFmt w:val="bullet"/>
      <w:lvlText w:val=""/>
      <w:lvlJc w:val="left"/>
      <w:pPr>
        <w:tabs>
          <w:tab w:val="num" w:pos="0"/>
        </w:tabs>
        <w:ind w:left="6262" w:hanging="360"/>
      </w:pPr>
      <w:rPr>
        <w:rFonts w:ascii="Wingdings" w:hAnsi="Wingdings" w:cs="Wingdings" w:hint="default"/>
      </w:rPr>
    </w:lvl>
  </w:abstractNum>
  <w:abstractNum w:abstractNumId="3" w15:restartNumberingAfterBreak="0">
    <w:nsid w:val="14B063D6"/>
    <w:multiLevelType w:val="multilevel"/>
    <w:tmpl w:val="94BA51A0"/>
    <w:lvl w:ilvl="0">
      <w:start w:val="1"/>
      <w:numFmt w:val="bullet"/>
      <w:lvlText w:val=""/>
      <w:lvlJc w:val="left"/>
      <w:pPr>
        <w:tabs>
          <w:tab w:val="num" w:pos="426"/>
        </w:tabs>
        <w:ind w:left="786" w:hanging="360"/>
      </w:pPr>
      <w:rPr>
        <w:rFonts w:ascii="Symbol" w:hAnsi="Symbol" w:hint="default"/>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14EE1525"/>
    <w:multiLevelType w:val="multilevel"/>
    <w:tmpl w:val="C688D03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5A815C6"/>
    <w:multiLevelType w:val="multilevel"/>
    <w:tmpl w:val="EA6E16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6BA011D"/>
    <w:multiLevelType w:val="multilevel"/>
    <w:tmpl w:val="1B16678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1B9312E2"/>
    <w:multiLevelType w:val="multilevel"/>
    <w:tmpl w:val="1B16678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1BCE55BB"/>
    <w:multiLevelType w:val="multilevel"/>
    <w:tmpl w:val="4A7289F0"/>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D592875"/>
    <w:multiLevelType w:val="multilevel"/>
    <w:tmpl w:val="1B16678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275D5C87"/>
    <w:multiLevelType w:val="multilevel"/>
    <w:tmpl w:val="F8D24D10"/>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76C0E5F"/>
    <w:multiLevelType w:val="multilevel"/>
    <w:tmpl w:val="2D80D410"/>
    <w:lvl w:ilvl="0">
      <w:start w:val="1"/>
      <w:numFmt w:val="upperRoman"/>
      <w:lvlText w:val="%1."/>
      <w:lvlJc w:val="right"/>
      <w:pPr>
        <w:tabs>
          <w:tab w:val="num" w:pos="720"/>
        </w:tabs>
        <w:ind w:left="720" w:hanging="360"/>
      </w:p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7B216CE"/>
    <w:multiLevelType w:val="multilevel"/>
    <w:tmpl w:val="40AED1F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28A87FC0"/>
    <w:multiLevelType w:val="multilevel"/>
    <w:tmpl w:val="57B0903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 w15:restartNumberingAfterBreak="0">
    <w:nsid w:val="291B2474"/>
    <w:multiLevelType w:val="multilevel"/>
    <w:tmpl w:val="843EA8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B8679D2"/>
    <w:multiLevelType w:val="multilevel"/>
    <w:tmpl w:val="8EFA81A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2FF21B2C"/>
    <w:multiLevelType w:val="multilevel"/>
    <w:tmpl w:val="1B16678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319275DB"/>
    <w:multiLevelType w:val="multilevel"/>
    <w:tmpl w:val="3DD0D68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4666730B"/>
    <w:multiLevelType w:val="multilevel"/>
    <w:tmpl w:val="9710D59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5D0B35A3"/>
    <w:multiLevelType w:val="multilevel"/>
    <w:tmpl w:val="EA2E7D6C"/>
    <w:lvl w:ilvl="0">
      <w:start w:val="1"/>
      <w:numFmt w:val="bullet"/>
      <w:lvlText w:val=""/>
      <w:lvlJc w:val="left"/>
      <w:pPr>
        <w:tabs>
          <w:tab w:val="num" w:pos="0"/>
        </w:tabs>
        <w:ind w:left="502" w:hanging="360"/>
      </w:pPr>
      <w:rPr>
        <w:rFonts w:ascii="Symbol" w:hAnsi="Symbol" w:cs="Symbol" w:hint="default"/>
      </w:rPr>
    </w:lvl>
    <w:lvl w:ilvl="1">
      <w:start w:val="1"/>
      <w:numFmt w:val="bullet"/>
      <w:lvlText w:val="o"/>
      <w:lvlJc w:val="left"/>
      <w:pPr>
        <w:tabs>
          <w:tab w:val="num" w:pos="0"/>
        </w:tabs>
        <w:ind w:left="1222" w:hanging="360"/>
      </w:pPr>
      <w:rPr>
        <w:rFonts w:ascii="Courier New" w:hAnsi="Courier New" w:cs="Courier New" w:hint="default"/>
      </w:rPr>
    </w:lvl>
    <w:lvl w:ilvl="2">
      <w:start w:val="1"/>
      <w:numFmt w:val="bullet"/>
      <w:lvlText w:val=""/>
      <w:lvlJc w:val="left"/>
      <w:pPr>
        <w:tabs>
          <w:tab w:val="num" w:pos="0"/>
        </w:tabs>
        <w:ind w:left="1942" w:hanging="360"/>
      </w:pPr>
      <w:rPr>
        <w:rFonts w:ascii="Wingdings" w:hAnsi="Wingdings" w:cs="Wingdings" w:hint="default"/>
      </w:rPr>
    </w:lvl>
    <w:lvl w:ilvl="3">
      <w:start w:val="1"/>
      <w:numFmt w:val="bullet"/>
      <w:lvlText w:val=""/>
      <w:lvlJc w:val="left"/>
      <w:pPr>
        <w:tabs>
          <w:tab w:val="num" w:pos="0"/>
        </w:tabs>
        <w:ind w:left="2662" w:hanging="360"/>
      </w:pPr>
      <w:rPr>
        <w:rFonts w:ascii="Symbol" w:hAnsi="Symbol" w:cs="Symbol" w:hint="default"/>
      </w:rPr>
    </w:lvl>
    <w:lvl w:ilvl="4">
      <w:start w:val="1"/>
      <w:numFmt w:val="bullet"/>
      <w:lvlText w:val="o"/>
      <w:lvlJc w:val="left"/>
      <w:pPr>
        <w:tabs>
          <w:tab w:val="num" w:pos="0"/>
        </w:tabs>
        <w:ind w:left="3382" w:hanging="360"/>
      </w:pPr>
      <w:rPr>
        <w:rFonts w:ascii="Courier New" w:hAnsi="Courier New" w:cs="Courier New" w:hint="default"/>
      </w:rPr>
    </w:lvl>
    <w:lvl w:ilvl="5">
      <w:start w:val="1"/>
      <w:numFmt w:val="bullet"/>
      <w:lvlText w:val=""/>
      <w:lvlJc w:val="left"/>
      <w:pPr>
        <w:tabs>
          <w:tab w:val="num" w:pos="0"/>
        </w:tabs>
        <w:ind w:left="4102" w:hanging="360"/>
      </w:pPr>
      <w:rPr>
        <w:rFonts w:ascii="Wingdings" w:hAnsi="Wingdings" w:cs="Wingdings" w:hint="default"/>
      </w:rPr>
    </w:lvl>
    <w:lvl w:ilvl="6">
      <w:start w:val="1"/>
      <w:numFmt w:val="bullet"/>
      <w:lvlText w:val=""/>
      <w:lvlJc w:val="left"/>
      <w:pPr>
        <w:tabs>
          <w:tab w:val="num" w:pos="0"/>
        </w:tabs>
        <w:ind w:left="4822" w:hanging="360"/>
      </w:pPr>
      <w:rPr>
        <w:rFonts w:ascii="Symbol" w:hAnsi="Symbol" w:cs="Symbol" w:hint="default"/>
      </w:rPr>
    </w:lvl>
    <w:lvl w:ilvl="7">
      <w:start w:val="1"/>
      <w:numFmt w:val="bullet"/>
      <w:lvlText w:val="o"/>
      <w:lvlJc w:val="left"/>
      <w:pPr>
        <w:tabs>
          <w:tab w:val="num" w:pos="0"/>
        </w:tabs>
        <w:ind w:left="5542" w:hanging="360"/>
      </w:pPr>
      <w:rPr>
        <w:rFonts w:ascii="Courier New" w:hAnsi="Courier New" w:cs="Courier New" w:hint="default"/>
      </w:rPr>
    </w:lvl>
    <w:lvl w:ilvl="8">
      <w:start w:val="1"/>
      <w:numFmt w:val="bullet"/>
      <w:lvlText w:val=""/>
      <w:lvlJc w:val="left"/>
      <w:pPr>
        <w:tabs>
          <w:tab w:val="num" w:pos="0"/>
        </w:tabs>
        <w:ind w:left="6262" w:hanging="360"/>
      </w:pPr>
      <w:rPr>
        <w:rFonts w:ascii="Wingdings" w:hAnsi="Wingdings" w:cs="Wingdings" w:hint="default"/>
      </w:rPr>
    </w:lvl>
  </w:abstractNum>
  <w:abstractNum w:abstractNumId="20" w15:restartNumberingAfterBreak="0">
    <w:nsid w:val="607B2002"/>
    <w:multiLevelType w:val="multilevel"/>
    <w:tmpl w:val="5CFEDA0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6460780D"/>
    <w:multiLevelType w:val="multilevel"/>
    <w:tmpl w:val="BB7E5D94"/>
    <w:lvl w:ilvl="0">
      <w:start w:val="1"/>
      <w:numFmt w:val="bullet"/>
      <w:lvlText w:val=""/>
      <w:lvlJc w:val="left"/>
      <w:pPr>
        <w:tabs>
          <w:tab w:val="num" w:pos="0"/>
        </w:tabs>
        <w:ind w:left="644" w:hanging="360"/>
      </w:pPr>
      <w:rPr>
        <w:rFonts w:ascii="Symbol" w:hAnsi="Symbol" w:cs="Symbol" w:hint="default"/>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2" w15:restartNumberingAfterBreak="0">
    <w:nsid w:val="64D51ED4"/>
    <w:multiLevelType w:val="multilevel"/>
    <w:tmpl w:val="E93E8C70"/>
    <w:lvl w:ilvl="0">
      <w:start w:val="1"/>
      <w:numFmt w:val="upperRoman"/>
      <w:lvlText w:val="%1."/>
      <w:lvlJc w:val="right"/>
      <w:pPr>
        <w:tabs>
          <w:tab w:val="num" w:pos="0"/>
        </w:tabs>
        <w:ind w:left="0" w:firstLine="0"/>
      </w:pPr>
      <w:rPr>
        <w:b/>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23" w15:restartNumberingAfterBreak="0">
    <w:nsid w:val="68960E19"/>
    <w:multiLevelType w:val="multilevel"/>
    <w:tmpl w:val="1B16678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4" w15:restartNumberingAfterBreak="0">
    <w:nsid w:val="7B542684"/>
    <w:multiLevelType w:val="multilevel"/>
    <w:tmpl w:val="92E4DD3C"/>
    <w:lvl w:ilvl="0">
      <w:start w:val="1"/>
      <w:numFmt w:val="bullet"/>
      <w:lvlText w:val=""/>
      <w:lvlJc w:val="left"/>
      <w:pPr>
        <w:tabs>
          <w:tab w:val="num" w:pos="0"/>
        </w:tabs>
        <w:ind w:left="502" w:hanging="360"/>
      </w:pPr>
      <w:rPr>
        <w:rFonts w:ascii="Symbol" w:hAnsi="Symbol" w:cs="Symbol" w:hint="default"/>
      </w:rPr>
    </w:lvl>
    <w:lvl w:ilvl="1">
      <w:start w:val="1"/>
      <w:numFmt w:val="bullet"/>
      <w:lvlText w:val="o"/>
      <w:lvlJc w:val="left"/>
      <w:pPr>
        <w:tabs>
          <w:tab w:val="num" w:pos="0"/>
        </w:tabs>
        <w:ind w:left="1222" w:hanging="360"/>
      </w:pPr>
      <w:rPr>
        <w:rFonts w:ascii="Courier New" w:hAnsi="Courier New" w:cs="Courier New" w:hint="default"/>
      </w:rPr>
    </w:lvl>
    <w:lvl w:ilvl="2">
      <w:start w:val="1"/>
      <w:numFmt w:val="bullet"/>
      <w:lvlText w:val=""/>
      <w:lvlJc w:val="left"/>
      <w:pPr>
        <w:tabs>
          <w:tab w:val="num" w:pos="0"/>
        </w:tabs>
        <w:ind w:left="1942" w:hanging="360"/>
      </w:pPr>
      <w:rPr>
        <w:rFonts w:ascii="Wingdings" w:hAnsi="Wingdings" w:cs="Wingdings" w:hint="default"/>
      </w:rPr>
    </w:lvl>
    <w:lvl w:ilvl="3">
      <w:start w:val="1"/>
      <w:numFmt w:val="bullet"/>
      <w:lvlText w:val=""/>
      <w:lvlJc w:val="left"/>
      <w:pPr>
        <w:tabs>
          <w:tab w:val="num" w:pos="0"/>
        </w:tabs>
        <w:ind w:left="2662" w:hanging="360"/>
      </w:pPr>
      <w:rPr>
        <w:rFonts w:ascii="Symbol" w:hAnsi="Symbol" w:cs="Symbol" w:hint="default"/>
      </w:rPr>
    </w:lvl>
    <w:lvl w:ilvl="4">
      <w:start w:val="1"/>
      <w:numFmt w:val="bullet"/>
      <w:lvlText w:val="o"/>
      <w:lvlJc w:val="left"/>
      <w:pPr>
        <w:tabs>
          <w:tab w:val="num" w:pos="0"/>
        </w:tabs>
        <w:ind w:left="3382" w:hanging="360"/>
      </w:pPr>
      <w:rPr>
        <w:rFonts w:ascii="Courier New" w:hAnsi="Courier New" w:cs="Courier New" w:hint="default"/>
      </w:rPr>
    </w:lvl>
    <w:lvl w:ilvl="5">
      <w:start w:val="1"/>
      <w:numFmt w:val="bullet"/>
      <w:lvlText w:val=""/>
      <w:lvlJc w:val="left"/>
      <w:pPr>
        <w:tabs>
          <w:tab w:val="num" w:pos="0"/>
        </w:tabs>
        <w:ind w:left="4102" w:hanging="360"/>
      </w:pPr>
      <w:rPr>
        <w:rFonts w:ascii="Wingdings" w:hAnsi="Wingdings" w:cs="Wingdings" w:hint="default"/>
      </w:rPr>
    </w:lvl>
    <w:lvl w:ilvl="6">
      <w:start w:val="1"/>
      <w:numFmt w:val="bullet"/>
      <w:lvlText w:val=""/>
      <w:lvlJc w:val="left"/>
      <w:pPr>
        <w:tabs>
          <w:tab w:val="num" w:pos="0"/>
        </w:tabs>
        <w:ind w:left="4822" w:hanging="360"/>
      </w:pPr>
      <w:rPr>
        <w:rFonts w:ascii="Symbol" w:hAnsi="Symbol" w:cs="Symbol" w:hint="default"/>
      </w:rPr>
    </w:lvl>
    <w:lvl w:ilvl="7">
      <w:start w:val="1"/>
      <w:numFmt w:val="bullet"/>
      <w:lvlText w:val="o"/>
      <w:lvlJc w:val="left"/>
      <w:pPr>
        <w:tabs>
          <w:tab w:val="num" w:pos="0"/>
        </w:tabs>
        <w:ind w:left="5542" w:hanging="360"/>
      </w:pPr>
      <w:rPr>
        <w:rFonts w:ascii="Courier New" w:hAnsi="Courier New" w:cs="Courier New" w:hint="default"/>
      </w:rPr>
    </w:lvl>
    <w:lvl w:ilvl="8">
      <w:start w:val="1"/>
      <w:numFmt w:val="bullet"/>
      <w:lvlText w:val=""/>
      <w:lvlJc w:val="left"/>
      <w:pPr>
        <w:tabs>
          <w:tab w:val="num" w:pos="0"/>
        </w:tabs>
        <w:ind w:left="6262" w:hanging="360"/>
      </w:pPr>
      <w:rPr>
        <w:rFonts w:ascii="Wingdings" w:hAnsi="Wingdings" w:cs="Wingdings" w:hint="default"/>
      </w:rPr>
    </w:lvl>
  </w:abstractNum>
  <w:abstractNum w:abstractNumId="25" w15:restartNumberingAfterBreak="0">
    <w:nsid w:val="7E7A7291"/>
    <w:multiLevelType w:val="multilevel"/>
    <w:tmpl w:val="DADA71C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abstractNumId w:val="22"/>
  </w:num>
  <w:num w:numId="2">
    <w:abstractNumId w:val="11"/>
  </w:num>
  <w:num w:numId="3">
    <w:abstractNumId w:val="25"/>
  </w:num>
  <w:num w:numId="4">
    <w:abstractNumId w:val="0"/>
  </w:num>
  <w:num w:numId="5">
    <w:abstractNumId w:val="15"/>
  </w:num>
  <w:num w:numId="6">
    <w:abstractNumId w:val="13"/>
  </w:num>
  <w:num w:numId="7">
    <w:abstractNumId w:val="8"/>
  </w:num>
  <w:num w:numId="8">
    <w:abstractNumId w:val="10"/>
  </w:num>
  <w:num w:numId="9">
    <w:abstractNumId w:val="20"/>
  </w:num>
  <w:num w:numId="10">
    <w:abstractNumId w:val="19"/>
  </w:num>
  <w:num w:numId="11">
    <w:abstractNumId w:val="2"/>
  </w:num>
  <w:num w:numId="12">
    <w:abstractNumId w:val="24"/>
  </w:num>
  <w:num w:numId="13">
    <w:abstractNumId w:val="21"/>
  </w:num>
  <w:num w:numId="14">
    <w:abstractNumId w:val="18"/>
  </w:num>
  <w:num w:numId="15">
    <w:abstractNumId w:val="17"/>
  </w:num>
  <w:num w:numId="16">
    <w:abstractNumId w:val="5"/>
  </w:num>
  <w:num w:numId="17">
    <w:abstractNumId w:val="4"/>
  </w:num>
  <w:num w:numId="18">
    <w:abstractNumId w:val="14"/>
  </w:num>
  <w:num w:numId="19">
    <w:abstractNumId w:val="1"/>
  </w:num>
  <w:num w:numId="20">
    <w:abstractNumId w:val="23"/>
  </w:num>
  <w:num w:numId="21">
    <w:abstractNumId w:val="12"/>
  </w:num>
  <w:num w:numId="22">
    <w:abstractNumId w:val="6"/>
  </w:num>
  <w:num w:numId="23">
    <w:abstractNumId w:val="16"/>
  </w:num>
  <w:num w:numId="24">
    <w:abstractNumId w:val="3"/>
  </w:num>
  <w:num w:numId="25">
    <w:abstractNumId w:val="9"/>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0E90"/>
    <w:rsid w:val="00076D63"/>
    <w:rsid w:val="00224315"/>
    <w:rsid w:val="00292150"/>
    <w:rsid w:val="002A31A8"/>
    <w:rsid w:val="003A67EA"/>
    <w:rsid w:val="00606EA7"/>
    <w:rsid w:val="00725826"/>
    <w:rsid w:val="00910E90"/>
    <w:rsid w:val="009F13A1"/>
    <w:rsid w:val="00C030DC"/>
    <w:rsid w:val="00D43696"/>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41B36"/>
  <w15:docId w15:val="{7DA95CE3-3F76-4B59-B7E5-EE5F8F694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56F8"/>
    <w:pPr>
      <w:spacing w:after="200" w:line="276" w:lineRule="auto"/>
    </w:pPr>
    <w:rPr>
      <w:rFonts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F12B93"/>
    <w:rPr>
      <w:rFonts w:ascii="Calibri" w:eastAsia="Calibri" w:hAnsi="Calibri" w:cs="Times New Roman"/>
    </w:rPr>
  </w:style>
  <w:style w:type="character" w:customStyle="1" w:styleId="StopkaZnak">
    <w:name w:val="Stopka Znak"/>
    <w:basedOn w:val="Domylnaczcionkaakapitu"/>
    <w:link w:val="Stopka"/>
    <w:uiPriority w:val="99"/>
    <w:qFormat/>
    <w:rsid w:val="00F12B93"/>
    <w:rPr>
      <w:rFonts w:ascii="Calibri" w:eastAsia="Calibri" w:hAnsi="Calibri" w:cs="Times New Roman"/>
    </w:rPr>
  </w:style>
  <w:style w:type="character" w:customStyle="1" w:styleId="TekstdymkaZnak">
    <w:name w:val="Tekst dymka Znak"/>
    <w:basedOn w:val="Domylnaczcionkaakapitu"/>
    <w:link w:val="Tekstdymka"/>
    <w:uiPriority w:val="99"/>
    <w:semiHidden/>
    <w:qFormat/>
    <w:rsid w:val="00F12B93"/>
    <w:rPr>
      <w:rFonts w:ascii="Tahoma" w:eastAsia="Calibri" w:hAnsi="Tahoma" w:cs="Tahoma"/>
      <w:sz w:val="16"/>
      <w:szCs w:val="16"/>
    </w:rPr>
  </w:style>
  <w:style w:type="character" w:styleId="Hipercze">
    <w:name w:val="Hyperlink"/>
    <w:basedOn w:val="Domylnaczcionkaakapitu"/>
    <w:uiPriority w:val="99"/>
    <w:unhideWhenUsed/>
    <w:rsid w:val="00A84EA1"/>
    <w:rPr>
      <w:color w:val="0563C1" w:themeColor="hyperlink"/>
      <w:u w:val="single"/>
    </w:rPr>
  </w:style>
  <w:style w:type="character" w:customStyle="1" w:styleId="TekstprzypisudolnegoZnak">
    <w:name w:val="Tekst przypisu dolnego Znak"/>
    <w:basedOn w:val="Domylnaczcionkaakapitu"/>
    <w:link w:val="Tekstprzypisudolnego"/>
    <w:uiPriority w:val="99"/>
    <w:semiHidden/>
    <w:qFormat/>
    <w:rsid w:val="00BE286E"/>
    <w:rPr>
      <w:rFonts w:ascii="Calibri" w:eastAsia="Calibri" w:hAnsi="Calibri" w:cs="Times New Roman"/>
      <w:sz w:val="20"/>
      <w:szCs w:val="20"/>
    </w:rPr>
  </w:style>
  <w:style w:type="character" w:customStyle="1" w:styleId="Znakiprzypiswdolnych">
    <w:name w:val="Znaki przypisów dolnych"/>
    <w:unhideWhenUsed/>
    <w:qFormat/>
    <w:rsid w:val="00BE286E"/>
    <w:rPr>
      <w:vertAlign w:val="superscript"/>
    </w:rPr>
  </w:style>
  <w:style w:type="character" w:styleId="Odwoanieprzypisudolnego">
    <w:name w:val="footnote reference"/>
    <w:rPr>
      <w:vertAlign w:val="superscript"/>
    </w:rPr>
  </w:style>
  <w:style w:type="character" w:customStyle="1" w:styleId="TekstpodstawowyZnak">
    <w:name w:val="Tekst podstawowy Znak"/>
    <w:basedOn w:val="Domylnaczcionkaakapitu"/>
    <w:link w:val="Tekstpodstawowy"/>
    <w:qFormat/>
    <w:rsid w:val="0050619A"/>
    <w:rPr>
      <w:rFonts w:ascii="Tahoma" w:eastAsia="Times New Roman" w:hAnsi="Tahoma" w:cs="Tahoma"/>
      <w:b/>
      <w:sz w:val="24"/>
      <w:szCs w:val="24"/>
      <w:lang w:eastAsia="zh-CN"/>
    </w:rPr>
  </w:style>
  <w:style w:type="character" w:customStyle="1" w:styleId="markedcontent">
    <w:name w:val="markedcontent"/>
    <w:basedOn w:val="Domylnaczcionkaakapitu"/>
    <w:qFormat/>
    <w:rsid w:val="006D5018"/>
  </w:style>
  <w:style w:type="character" w:customStyle="1" w:styleId="AkapitzlistZnak">
    <w:name w:val="Akapit z listą Znak"/>
    <w:link w:val="Akapitzlist"/>
    <w:uiPriority w:val="34"/>
    <w:qFormat/>
    <w:locked/>
    <w:rsid w:val="007F630F"/>
    <w:rPr>
      <w:rFonts w:ascii="Calibri" w:eastAsia="Calibri" w:hAnsi="Calibri" w:cs="Times New Roman"/>
    </w:rPr>
  </w:style>
  <w:style w:type="character" w:styleId="UyteHipercze">
    <w:name w:val="FollowedHyperlink"/>
    <w:rPr>
      <w:color w:val="800000"/>
      <w:u w:val="single"/>
    </w:rPr>
  </w:style>
  <w:style w:type="character" w:customStyle="1" w:styleId="Znakiprzypiswkocowych">
    <w:name w:val="Znaki przypisów końcowych"/>
    <w:qFormat/>
    <w:rPr>
      <w:vertAlign w:val="superscript"/>
    </w:rPr>
  </w:style>
  <w:style w:type="character" w:styleId="Odwoanieprzypisukocowego">
    <w:name w:val="endnote reference"/>
    <w:rPr>
      <w:vertAlign w:val="superscript"/>
    </w:rPr>
  </w:style>
  <w:style w:type="paragraph" w:styleId="Nagwek">
    <w:name w:val="header"/>
    <w:basedOn w:val="Normalny"/>
    <w:next w:val="Tekstpodstawowy"/>
    <w:link w:val="NagwekZnak"/>
    <w:uiPriority w:val="99"/>
    <w:unhideWhenUsed/>
    <w:rsid w:val="00F12B93"/>
    <w:pPr>
      <w:tabs>
        <w:tab w:val="center" w:pos="4536"/>
        <w:tab w:val="right" w:pos="9072"/>
      </w:tabs>
      <w:spacing w:after="0" w:line="240" w:lineRule="auto"/>
    </w:pPr>
  </w:style>
  <w:style w:type="paragraph" w:styleId="Tekstpodstawowy">
    <w:name w:val="Body Text"/>
    <w:basedOn w:val="Normalny"/>
    <w:link w:val="TekstpodstawowyZnak"/>
    <w:rsid w:val="0050619A"/>
    <w:pPr>
      <w:spacing w:after="0" w:line="240" w:lineRule="auto"/>
      <w:jc w:val="both"/>
    </w:pPr>
    <w:rPr>
      <w:rFonts w:ascii="Tahoma" w:eastAsia="Times New Roman" w:hAnsi="Tahoma" w:cs="Tahoma"/>
      <w:b/>
      <w:sz w:val="24"/>
      <w:szCs w:val="24"/>
      <w:lang w:eastAsia="zh-CN"/>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Arial"/>
      <w:i/>
      <w:iCs/>
      <w:sz w:val="24"/>
      <w:szCs w:val="24"/>
    </w:rPr>
  </w:style>
  <w:style w:type="paragraph" w:styleId="Stopka">
    <w:name w:val="footer"/>
    <w:basedOn w:val="Normalny"/>
    <w:link w:val="StopkaZnak"/>
    <w:uiPriority w:val="99"/>
    <w:unhideWhenUsed/>
    <w:rsid w:val="00F12B93"/>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F12B93"/>
    <w:pPr>
      <w:spacing w:after="0" w:line="240" w:lineRule="auto"/>
    </w:pPr>
    <w:rPr>
      <w:rFonts w:ascii="Tahoma" w:hAnsi="Tahoma" w:cs="Tahoma"/>
      <w:sz w:val="16"/>
      <w:szCs w:val="16"/>
    </w:rPr>
  </w:style>
  <w:style w:type="paragraph" w:styleId="Akapitzlist">
    <w:name w:val="List Paragraph"/>
    <w:basedOn w:val="Normalny"/>
    <w:link w:val="AkapitzlistZnak"/>
    <w:uiPriority w:val="34"/>
    <w:qFormat/>
    <w:rsid w:val="002A6987"/>
    <w:pPr>
      <w:ind w:left="720"/>
      <w:contextualSpacing/>
    </w:pPr>
  </w:style>
  <w:style w:type="paragraph" w:customStyle="1" w:styleId="Default">
    <w:name w:val="Default"/>
    <w:qFormat/>
    <w:rsid w:val="00D848B9"/>
    <w:rPr>
      <w:rFonts w:ascii="Times New Roman" w:eastAsia="Times New Roman" w:hAnsi="Times New Roman" w:cs="Times New Roman"/>
      <w:color w:val="000000"/>
      <w:sz w:val="24"/>
      <w:szCs w:val="24"/>
      <w:lang w:eastAsia="pl-PL"/>
    </w:rPr>
  </w:style>
  <w:style w:type="paragraph" w:styleId="Tekstprzypisudolnego">
    <w:name w:val="footnote text"/>
    <w:basedOn w:val="Normalny"/>
    <w:link w:val="TekstprzypisudolnegoZnak"/>
    <w:unhideWhenUsed/>
    <w:rsid w:val="00BE286E"/>
    <w:pPr>
      <w:spacing w:after="0" w:line="240" w:lineRule="auto"/>
    </w:pPr>
    <w:rPr>
      <w:sz w:val="20"/>
      <w:szCs w:val="20"/>
    </w:rPr>
  </w:style>
  <w:style w:type="paragraph" w:customStyle="1" w:styleId="Akapitzlist1">
    <w:name w:val="Akapit z listą1"/>
    <w:basedOn w:val="Normalny"/>
    <w:qFormat/>
    <w:rsid w:val="0050619A"/>
    <w:pPr>
      <w:spacing w:after="0" w:line="100" w:lineRule="atLeast"/>
      <w:ind w:left="720"/>
      <w:textAlignment w:val="baseline"/>
    </w:pPr>
    <w:rPr>
      <w:rFonts w:ascii="Times New Roman" w:eastAsia="Times New Roman" w:hAnsi="Times New Roman"/>
      <w:kern w:val="2"/>
      <w:sz w:val="24"/>
      <w:szCs w:val="24"/>
      <w:lang w:eastAsia="ar-SA"/>
    </w:rPr>
  </w:style>
  <w:style w:type="paragraph" w:customStyle="1" w:styleId="Zawartoramki">
    <w:name w:val="Zawartość ramki"/>
    <w:basedOn w:val="Normalny"/>
    <w:qFormat/>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table" w:styleId="Tabela-Siatka">
    <w:name w:val="Table Grid"/>
    <w:basedOn w:val="Standardowy"/>
    <w:uiPriority w:val="39"/>
    <w:rsid w:val="00F96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zsrzarnowiec"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zamowienia.zarnowiec@poczta.f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5B46FB-3F63-47C8-A47B-36DD66AEB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942</Words>
  <Characters>5653</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Dyrektor</dc:creator>
  <dc:description/>
  <cp:lastModifiedBy>Kier-gosp</cp:lastModifiedBy>
  <cp:revision>7</cp:revision>
  <cp:lastPrinted>2025-08-12T08:57:00Z</cp:lastPrinted>
  <dcterms:created xsi:type="dcterms:W3CDTF">2026-04-07T20:17:00Z</dcterms:created>
  <dcterms:modified xsi:type="dcterms:W3CDTF">2026-04-08T12:56:00Z</dcterms:modified>
  <dc:language>pl-PL</dc:language>
</cp:coreProperties>
</file>